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C9" w:rsidRPr="00DB2686" w:rsidRDefault="00EF50C9" w:rsidP="0059510E">
      <w:pPr>
        <w:ind w:right="-60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Министерство </w:t>
      </w:r>
      <w:r w:rsidRPr="00DB2686">
        <w:rPr>
          <w:rFonts w:ascii="Times New Roman" w:hAnsi="Times New Roman" w:cs="Times New Roman"/>
          <w:b/>
          <w:bCs/>
        </w:rPr>
        <w:t xml:space="preserve">науки </w:t>
      </w:r>
      <w:r>
        <w:rPr>
          <w:rFonts w:ascii="Times New Roman" w:hAnsi="Times New Roman" w:cs="Times New Roman"/>
          <w:b/>
          <w:bCs/>
        </w:rPr>
        <w:t xml:space="preserve">и высшего образования </w:t>
      </w:r>
      <w:r w:rsidRPr="00DB2686">
        <w:rPr>
          <w:rFonts w:ascii="Times New Roman" w:hAnsi="Times New Roman" w:cs="Times New Roman"/>
          <w:b/>
          <w:bCs/>
        </w:rPr>
        <w:t>Российской Федерации</w:t>
      </w:r>
    </w:p>
    <w:p w:rsidR="00EF50C9" w:rsidRDefault="00EF50C9" w:rsidP="00F3544B">
      <w:pPr>
        <w:rPr>
          <w:rFonts w:ascii="Times New Roman" w:hAnsi="Times New Roman" w:cs="Times New Roman"/>
        </w:rPr>
      </w:pPr>
    </w:p>
    <w:p w:rsidR="00EF50C9" w:rsidRDefault="00EF50C9" w:rsidP="00DB2686">
      <w:pPr>
        <w:jc w:val="center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 xml:space="preserve">федеральное государственное бюджетное образовательное </w:t>
      </w:r>
    </w:p>
    <w:p w:rsidR="00EF50C9" w:rsidRDefault="00EF50C9" w:rsidP="00DB2686">
      <w:pPr>
        <w:jc w:val="center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учреждение высшего образования</w:t>
      </w:r>
    </w:p>
    <w:p w:rsidR="00EF50C9" w:rsidRPr="00DB2686" w:rsidRDefault="00EF50C9" w:rsidP="00DB2686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«Адыгейский государственный университет</w:t>
      </w:r>
      <w:r w:rsidRPr="00DB2686">
        <w:rPr>
          <w:rFonts w:ascii="Times New Roman" w:hAnsi="Times New Roman" w:cs="Times New Roman"/>
          <w:b/>
          <w:bCs/>
        </w:rPr>
        <w:t>»</w:t>
      </w:r>
    </w:p>
    <w:p w:rsidR="00EF50C9" w:rsidRDefault="00EF50C9" w:rsidP="00DB2686">
      <w:pPr>
        <w:jc w:val="center"/>
        <w:rPr>
          <w:rFonts w:ascii="Times New Roman" w:hAnsi="Times New Roman" w:cs="Times New Roman"/>
        </w:rPr>
      </w:pPr>
    </w:p>
    <w:p w:rsidR="00EF50C9" w:rsidRPr="0039497D" w:rsidRDefault="00EF50C9" w:rsidP="00DB2686">
      <w:pPr>
        <w:jc w:val="center"/>
        <w:rPr>
          <w:rFonts w:ascii="Times New Roman" w:hAnsi="Times New Roman" w:cs="Times New Roman"/>
          <w:b/>
          <w:bCs/>
        </w:rPr>
      </w:pPr>
      <w:r w:rsidRPr="0039497D">
        <w:rPr>
          <w:rFonts w:ascii="Times New Roman" w:hAnsi="Times New Roman" w:cs="Times New Roman"/>
          <w:b/>
          <w:bCs/>
        </w:rPr>
        <w:t>Факультет адыгейской филологии и культуры</w:t>
      </w:r>
    </w:p>
    <w:p w:rsidR="00EF50C9" w:rsidRPr="0039497D" w:rsidRDefault="00EF50C9" w:rsidP="00DB2686">
      <w:pPr>
        <w:jc w:val="center"/>
        <w:rPr>
          <w:rFonts w:ascii="Times New Roman" w:hAnsi="Times New Roman" w:cs="Times New Roman"/>
          <w:b/>
          <w:bCs/>
        </w:rPr>
      </w:pPr>
    </w:p>
    <w:p w:rsidR="00EF50C9" w:rsidRDefault="00EF50C9" w:rsidP="00A356A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УТВЕРЖДАЮ   </w:t>
      </w:r>
    </w:p>
    <w:p w:rsidR="00EF50C9" w:rsidRDefault="00EF50C9" w:rsidP="00A356AE">
      <w:pPr>
        <w:ind w:left="4248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Декан факультета</w:t>
      </w:r>
    </w:p>
    <w:p w:rsidR="00EF50C9" w:rsidRDefault="00EF50C9" w:rsidP="00DB2686">
      <w:pPr>
        <w:ind w:left="4248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___________Н.А.Хамерзокова</w:t>
      </w:r>
    </w:p>
    <w:p w:rsidR="00EF50C9" w:rsidRDefault="00EF50C9" w:rsidP="00A356A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«__»________2018г.</w:t>
      </w:r>
    </w:p>
    <w:p w:rsidR="00EF50C9" w:rsidRPr="00DB2686" w:rsidRDefault="00EF50C9" w:rsidP="00DB2686">
      <w:pPr>
        <w:ind w:left="3540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EF50C9" w:rsidRDefault="00EF50C9" w:rsidP="00DB2686">
      <w:pPr>
        <w:jc w:val="center"/>
        <w:rPr>
          <w:rFonts w:ascii="Times New Roman" w:hAnsi="Times New Roman" w:cs="Times New Roman"/>
        </w:rPr>
      </w:pPr>
    </w:p>
    <w:p w:rsidR="00EF50C9" w:rsidRDefault="00EF50C9" w:rsidP="00DB2686">
      <w:pPr>
        <w:jc w:val="center"/>
        <w:rPr>
          <w:rFonts w:ascii="Times New Roman" w:hAnsi="Times New Roman" w:cs="Times New Roman"/>
        </w:rPr>
      </w:pPr>
    </w:p>
    <w:p w:rsidR="00EF50C9" w:rsidRDefault="00EF50C9" w:rsidP="00DB2686">
      <w:pPr>
        <w:jc w:val="center"/>
        <w:rPr>
          <w:rFonts w:ascii="Times New Roman" w:hAnsi="Times New Roman" w:cs="Times New Roman"/>
        </w:rPr>
      </w:pPr>
    </w:p>
    <w:p w:rsidR="00EF50C9" w:rsidRDefault="00EF50C9" w:rsidP="00DB2686">
      <w:pPr>
        <w:jc w:val="center"/>
        <w:rPr>
          <w:rFonts w:ascii="Times New Roman" w:hAnsi="Times New Roman" w:cs="Times New Roman"/>
        </w:rPr>
      </w:pPr>
    </w:p>
    <w:p w:rsidR="00EF50C9" w:rsidRDefault="00EF50C9" w:rsidP="00DB2686">
      <w:pPr>
        <w:jc w:val="center"/>
        <w:rPr>
          <w:rFonts w:ascii="Times New Roman" w:hAnsi="Times New Roman" w:cs="Times New Roman"/>
        </w:rPr>
      </w:pPr>
    </w:p>
    <w:p w:rsidR="00EF50C9" w:rsidRPr="00DB2686" w:rsidRDefault="00EF50C9" w:rsidP="00DB2686">
      <w:pPr>
        <w:jc w:val="center"/>
        <w:rPr>
          <w:rFonts w:ascii="Times New Roman" w:hAnsi="Times New Roman" w:cs="Times New Roman"/>
          <w:b/>
          <w:bCs/>
        </w:rPr>
      </w:pPr>
      <w:r w:rsidRPr="00DB2686">
        <w:rPr>
          <w:rFonts w:ascii="Times New Roman" w:hAnsi="Times New Roman" w:cs="Times New Roman"/>
          <w:b/>
          <w:bCs/>
        </w:rPr>
        <w:t>ПРОГРАММА ГОСУДАРСТВЕННОЙ ИТОГОВОЙ АТТЕСТАЦИИ</w:t>
      </w:r>
    </w:p>
    <w:p w:rsidR="00EF50C9" w:rsidRPr="00DB2686" w:rsidRDefault="00EF50C9" w:rsidP="00DB2686">
      <w:pPr>
        <w:jc w:val="center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по образовательной программе:</w:t>
      </w:r>
    </w:p>
    <w:p w:rsidR="00EF50C9" w:rsidRDefault="00EF50C9" w:rsidP="00DB2686">
      <w:pPr>
        <w:jc w:val="center"/>
        <w:rPr>
          <w:rFonts w:ascii="Times New Roman" w:hAnsi="Times New Roman" w:cs="Times New Roman"/>
        </w:rPr>
      </w:pPr>
    </w:p>
    <w:p w:rsidR="00EF50C9" w:rsidRPr="00DB2686" w:rsidRDefault="00EF50C9" w:rsidP="00DB2686">
      <w:pPr>
        <w:jc w:val="center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Направление подготовки</w:t>
      </w:r>
    </w:p>
    <w:p w:rsidR="00EF50C9" w:rsidRPr="00DB2686" w:rsidRDefault="00EF50C9" w:rsidP="00DB2686">
      <w:pPr>
        <w:jc w:val="center"/>
        <w:rPr>
          <w:rFonts w:ascii="Times New Roman" w:hAnsi="Times New Roman" w:cs="Times New Roman"/>
          <w:b/>
          <w:bCs/>
        </w:rPr>
      </w:pPr>
      <w:r w:rsidRPr="00DB2686">
        <w:rPr>
          <w:rFonts w:ascii="Times New Roman" w:hAnsi="Times New Roman" w:cs="Times New Roman"/>
          <w:b/>
          <w:bCs/>
        </w:rPr>
        <w:t xml:space="preserve">44.03.05 Педагогическое образование </w:t>
      </w:r>
    </w:p>
    <w:p w:rsidR="00EF50C9" w:rsidRPr="00DB2686" w:rsidRDefault="00EF50C9" w:rsidP="00DB2686">
      <w:pPr>
        <w:jc w:val="center"/>
        <w:rPr>
          <w:rFonts w:ascii="Times New Roman" w:hAnsi="Times New Roman" w:cs="Times New Roman"/>
          <w:b/>
          <w:bCs/>
        </w:rPr>
      </w:pPr>
      <w:r w:rsidRPr="00DB2686">
        <w:rPr>
          <w:rFonts w:ascii="Times New Roman" w:hAnsi="Times New Roman" w:cs="Times New Roman"/>
          <w:b/>
          <w:bCs/>
        </w:rPr>
        <w:t>(с двумя профилями подготовки)</w:t>
      </w:r>
    </w:p>
    <w:p w:rsidR="00EF50C9" w:rsidRDefault="00EF50C9" w:rsidP="00DB2686">
      <w:pPr>
        <w:jc w:val="center"/>
        <w:rPr>
          <w:rFonts w:ascii="Times New Roman" w:hAnsi="Times New Roman" w:cs="Times New Roman"/>
        </w:rPr>
      </w:pPr>
    </w:p>
    <w:p w:rsidR="00EF50C9" w:rsidRPr="00DB2686" w:rsidRDefault="00EF50C9" w:rsidP="00DB2686">
      <w:pPr>
        <w:jc w:val="center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Направленность (профиль)</w:t>
      </w:r>
    </w:p>
    <w:p w:rsidR="00EF50C9" w:rsidRPr="00DB2686" w:rsidRDefault="00EF50C9" w:rsidP="00DB2686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«Родной язык и литература» </w:t>
      </w:r>
      <w:r w:rsidRPr="00DB2686">
        <w:rPr>
          <w:rFonts w:ascii="Times New Roman" w:hAnsi="Times New Roman" w:cs="Times New Roman"/>
          <w:b/>
          <w:bCs/>
        </w:rPr>
        <w:t xml:space="preserve">и </w:t>
      </w:r>
      <w:r>
        <w:rPr>
          <w:rFonts w:ascii="Times New Roman" w:hAnsi="Times New Roman" w:cs="Times New Roman"/>
          <w:b/>
          <w:bCs/>
        </w:rPr>
        <w:t>«Русский</w:t>
      </w:r>
      <w:r w:rsidRPr="00DB2686">
        <w:rPr>
          <w:rFonts w:ascii="Times New Roman" w:hAnsi="Times New Roman" w:cs="Times New Roman"/>
          <w:b/>
          <w:bCs/>
        </w:rPr>
        <w:t xml:space="preserve"> язык </w:t>
      </w:r>
    </w:p>
    <w:p w:rsidR="00EF50C9" w:rsidRPr="00DB2686" w:rsidRDefault="00EF50C9" w:rsidP="00F3544B">
      <w:pPr>
        <w:rPr>
          <w:rFonts w:ascii="Times New Roman" w:hAnsi="Times New Roman" w:cs="Times New Roman"/>
          <w:b/>
          <w:bCs/>
        </w:rPr>
      </w:pPr>
    </w:p>
    <w:p w:rsidR="00EF50C9" w:rsidRDefault="00EF50C9" w:rsidP="00DB2686">
      <w:pPr>
        <w:jc w:val="center"/>
        <w:rPr>
          <w:rFonts w:ascii="Times New Roman" w:hAnsi="Times New Roman" w:cs="Times New Roman"/>
        </w:rPr>
      </w:pPr>
    </w:p>
    <w:p w:rsidR="00EF50C9" w:rsidRDefault="00EF50C9" w:rsidP="00DB2686">
      <w:pPr>
        <w:jc w:val="center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 xml:space="preserve">Уровень образования </w:t>
      </w:r>
    </w:p>
    <w:p w:rsidR="00EF50C9" w:rsidRPr="00DB2686" w:rsidRDefault="00EF50C9" w:rsidP="00DB2686">
      <w:pPr>
        <w:jc w:val="center"/>
        <w:rPr>
          <w:rFonts w:ascii="Times New Roman" w:hAnsi="Times New Roman" w:cs="Times New Roman"/>
          <w:b/>
          <w:bCs/>
        </w:rPr>
      </w:pPr>
      <w:r w:rsidRPr="00DB2686">
        <w:rPr>
          <w:rFonts w:ascii="Times New Roman" w:hAnsi="Times New Roman" w:cs="Times New Roman"/>
          <w:b/>
          <w:bCs/>
        </w:rPr>
        <w:t>Бакалавриат</w:t>
      </w:r>
    </w:p>
    <w:p w:rsidR="00EF50C9" w:rsidRDefault="00EF50C9" w:rsidP="00DB2686">
      <w:pPr>
        <w:jc w:val="center"/>
        <w:rPr>
          <w:rFonts w:ascii="Times New Roman" w:hAnsi="Times New Roman" w:cs="Times New Roman"/>
        </w:rPr>
      </w:pPr>
    </w:p>
    <w:p w:rsidR="00EF50C9" w:rsidRDefault="00EF50C9" w:rsidP="00DB2686">
      <w:pPr>
        <w:jc w:val="center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 xml:space="preserve">Форма обучения </w:t>
      </w:r>
    </w:p>
    <w:p w:rsidR="00EF50C9" w:rsidRPr="00DB2686" w:rsidRDefault="00EF50C9" w:rsidP="00DB2686">
      <w:pPr>
        <w:jc w:val="center"/>
        <w:rPr>
          <w:rFonts w:ascii="Times New Roman" w:hAnsi="Times New Roman" w:cs="Times New Roman"/>
          <w:b/>
          <w:bCs/>
        </w:rPr>
      </w:pPr>
      <w:r w:rsidRPr="00DB2686">
        <w:rPr>
          <w:rFonts w:ascii="Times New Roman" w:hAnsi="Times New Roman" w:cs="Times New Roman"/>
          <w:b/>
          <w:bCs/>
        </w:rPr>
        <w:t>Очная</w:t>
      </w:r>
    </w:p>
    <w:p w:rsidR="00EF50C9" w:rsidRDefault="00EF50C9" w:rsidP="00DB2686">
      <w:pPr>
        <w:jc w:val="center"/>
        <w:rPr>
          <w:rFonts w:ascii="Times New Roman" w:hAnsi="Times New Roman" w:cs="Times New Roman"/>
        </w:rPr>
      </w:pPr>
    </w:p>
    <w:p w:rsidR="00EF50C9" w:rsidRDefault="00EF50C9" w:rsidP="00DB2686">
      <w:pPr>
        <w:jc w:val="center"/>
        <w:rPr>
          <w:rFonts w:ascii="Times New Roman" w:hAnsi="Times New Roman" w:cs="Times New Roman"/>
        </w:rPr>
      </w:pPr>
    </w:p>
    <w:p w:rsidR="00EF50C9" w:rsidRDefault="00EF50C9" w:rsidP="00DB2686">
      <w:pPr>
        <w:jc w:val="center"/>
        <w:rPr>
          <w:rFonts w:ascii="Times New Roman" w:hAnsi="Times New Roman" w:cs="Times New Roman"/>
        </w:rPr>
      </w:pPr>
    </w:p>
    <w:p w:rsidR="00EF50C9" w:rsidRDefault="00EF50C9" w:rsidP="00DB2686">
      <w:pPr>
        <w:jc w:val="center"/>
        <w:rPr>
          <w:rFonts w:ascii="Times New Roman" w:hAnsi="Times New Roman" w:cs="Times New Roman"/>
        </w:rPr>
      </w:pPr>
    </w:p>
    <w:p w:rsidR="00EF50C9" w:rsidRDefault="00EF50C9" w:rsidP="00DB2686">
      <w:pPr>
        <w:jc w:val="center"/>
        <w:rPr>
          <w:rFonts w:ascii="Times New Roman" w:hAnsi="Times New Roman" w:cs="Times New Roman"/>
        </w:rPr>
      </w:pPr>
    </w:p>
    <w:p w:rsidR="00EF50C9" w:rsidRDefault="00EF50C9" w:rsidP="00DB2686">
      <w:pPr>
        <w:jc w:val="center"/>
        <w:rPr>
          <w:rFonts w:ascii="Times New Roman" w:hAnsi="Times New Roman" w:cs="Times New Roman"/>
        </w:rPr>
      </w:pPr>
    </w:p>
    <w:p w:rsidR="00EF50C9" w:rsidRDefault="00EF50C9" w:rsidP="00DB2686">
      <w:pPr>
        <w:jc w:val="center"/>
        <w:rPr>
          <w:rFonts w:ascii="Times New Roman" w:hAnsi="Times New Roman" w:cs="Times New Roman"/>
        </w:rPr>
      </w:pPr>
    </w:p>
    <w:p w:rsidR="00EF50C9" w:rsidRDefault="00EF50C9" w:rsidP="00DB2686">
      <w:pPr>
        <w:jc w:val="center"/>
        <w:rPr>
          <w:rFonts w:ascii="Times New Roman" w:hAnsi="Times New Roman" w:cs="Times New Roman"/>
        </w:rPr>
      </w:pPr>
    </w:p>
    <w:p w:rsidR="00EF50C9" w:rsidRDefault="00EF50C9" w:rsidP="00DB2686">
      <w:pPr>
        <w:jc w:val="center"/>
        <w:rPr>
          <w:rFonts w:ascii="Times New Roman" w:hAnsi="Times New Roman" w:cs="Times New Roman"/>
        </w:rPr>
      </w:pPr>
    </w:p>
    <w:p w:rsidR="00EF50C9" w:rsidRDefault="00EF50C9" w:rsidP="00DB2686">
      <w:pPr>
        <w:jc w:val="center"/>
        <w:rPr>
          <w:rFonts w:ascii="Times New Roman" w:hAnsi="Times New Roman" w:cs="Times New Roman"/>
        </w:rPr>
      </w:pPr>
    </w:p>
    <w:p w:rsidR="00EF50C9" w:rsidRDefault="00EF50C9" w:rsidP="00DB2686">
      <w:pPr>
        <w:jc w:val="center"/>
        <w:rPr>
          <w:rFonts w:ascii="Times New Roman" w:hAnsi="Times New Roman" w:cs="Times New Roman"/>
        </w:rPr>
      </w:pPr>
    </w:p>
    <w:p w:rsidR="00EF50C9" w:rsidRDefault="00EF50C9" w:rsidP="00DB2686">
      <w:pPr>
        <w:jc w:val="center"/>
        <w:rPr>
          <w:rFonts w:ascii="Times New Roman" w:hAnsi="Times New Roman" w:cs="Times New Roman"/>
        </w:rPr>
      </w:pPr>
    </w:p>
    <w:p w:rsidR="00EF50C9" w:rsidRDefault="00EF50C9" w:rsidP="00DB2686">
      <w:pPr>
        <w:jc w:val="center"/>
        <w:rPr>
          <w:rFonts w:ascii="Times New Roman" w:hAnsi="Times New Roman" w:cs="Times New Roman"/>
        </w:rPr>
      </w:pPr>
    </w:p>
    <w:p w:rsidR="00EF50C9" w:rsidRPr="00DB2686" w:rsidRDefault="00EF50C9" w:rsidP="00DB2686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Майкоп</w:t>
      </w:r>
      <w:r w:rsidRPr="00DB2686">
        <w:rPr>
          <w:rFonts w:ascii="Times New Roman" w:hAnsi="Times New Roman" w:cs="Times New Roman"/>
          <w:b/>
          <w:bCs/>
        </w:rPr>
        <w:t>, 2018</w:t>
      </w:r>
    </w:p>
    <w:p w:rsidR="00EF50C9" w:rsidRPr="00DB2686" w:rsidRDefault="00EF50C9" w:rsidP="00DB2686">
      <w:pPr>
        <w:rPr>
          <w:rFonts w:ascii="Times New Roman" w:hAnsi="Times New Roman" w:cs="Times New Roman"/>
        </w:rPr>
        <w:sectPr w:rsidR="00EF50C9" w:rsidRPr="00DB2686" w:rsidSect="00DB2686">
          <w:pgSz w:w="11906" w:h="16838" w:code="9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EF50C9" w:rsidRPr="00DB2686" w:rsidRDefault="00EF50C9" w:rsidP="00087600">
      <w:pPr>
        <w:pStyle w:val="ListParagraph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</w:rPr>
      </w:pPr>
      <w:bookmarkStart w:id="0" w:name="bookmark0"/>
      <w:r w:rsidRPr="00DB2686">
        <w:rPr>
          <w:rFonts w:ascii="Times New Roman" w:hAnsi="Times New Roman" w:cs="Times New Roman"/>
          <w:b/>
          <w:bCs/>
        </w:rPr>
        <w:t>ЦЕЛИ ГОСУДАРСТВЕННОЙ ИТОГОВОЙ АТТЕСТАЦИИ</w:t>
      </w:r>
      <w:bookmarkEnd w:id="0"/>
    </w:p>
    <w:p w:rsidR="00EF50C9" w:rsidRDefault="00EF50C9" w:rsidP="00DB2686">
      <w:pPr>
        <w:rPr>
          <w:rFonts w:ascii="Times New Roman" w:hAnsi="Times New Roman" w:cs="Times New Roman"/>
        </w:rPr>
      </w:pPr>
    </w:p>
    <w:p w:rsidR="00EF50C9" w:rsidRPr="00DB2686" w:rsidRDefault="00EF50C9" w:rsidP="00DB268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Основной целью государственной итоговой аттестации является у</w:t>
      </w:r>
      <w:r w:rsidRPr="00DB2686">
        <w:rPr>
          <w:rFonts w:ascii="Times New Roman" w:hAnsi="Times New Roman" w:cs="Times New Roman"/>
        </w:rPr>
        <w:t>становление уровня подготовки выпускника к выполнению профессиональных задач, уро</w:t>
      </w:r>
      <w:r>
        <w:rPr>
          <w:rFonts w:ascii="Times New Roman" w:hAnsi="Times New Roman" w:cs="Times New Roman"/>
        </w:rPr>
        <w:t>вня сформированности у студентов</w:t>
      </w:r>
      <w:r w:rsidRPr="00DB2686">
        <w:rPr>
          <w:rFonts w:ascii="Times New Roman" w:hAnsi="Times New Roman" w:cs="Times New Roman"/>
        </w:rPr>
        <w:t xml:space="preserve"> общекультурных, общепрофессиональных и профессиональных компетенций в соответствии с требованиями ФГОС ВО и образовательной программы по направлению подготовки 44.03.05 Педагогическое образование (с двумя </w:t>
      </w:r>
      <w:r>
        <w:rPr>
          <w:rFonts w:ascii="Times New Roman" w:hAnsi="Times New Roman" w:cs="Times New Roman"/>
        </w:rPr>
        <w:t>профилями подготовки), направленности «Родной язык и литература» и «Русский язык»</w:t>
      </w:r>
      <w:r w:rsidRPr="00DB2686">
        <w:rPr>
          <w:rFonts w:ascii="Times New Roman" w:hAnsi="Times New Roman" w:cs="Times New Roman"/>
        </w:rPr>
        <w:t xml:space="preserve"> , ра</w:t>
      </w:r>
      <w:r>
        <w:rPr>
          <w:rFonts w:ascii="Times New Roman" w:hAnsi="Times New Roman" w:cs="Times New Roman"/>
        </w:rPr>
        <w:t>зработанной и реализуемой в АГУ</w:t>
      </w:r>
      <w:r w:rsidRPr="00DB2686">
        <w:rPr>
          <w:rFonts w:ascii="Times New Roman" w:hAnsi="Times New Roman" w:cs="Times New Roman"/>
        </w:rPr>
        <w:t>.</w:t>
      </w:r>
    </w:p>
    <w:p w:rsidR="00EF50C9" w:rsidRDefault="00EF50C9" w:rsidP="00DB2686">
      <w:pPr>
        <w:rPr>
          <w:rFonts w:ascii="Times New Roman" w:hAnsi="Times New Roman" w:cs="Times New Roman"/>
        </w:rPr>
      </w:pPr>
      <w:bookmarkStart w:id="1" w:name="bookmark1"/>
    </w:p>
    <w:p w:rsidR="00EF50C9" w:rsidRPr="00DB2686" w:rsidRDefault="00EF50C9" w:rsidP="00087600">
      <w:pPr>
        <w:pStyle w:val="ListParagraph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</w:rPr>
      </w:pPr>
      <w:r w:rsidRPr="00DB2686">
        <w:rPr>
          <w:rFonts w:ascii="Times New Roman" w:hAnsi="Times New Roman" w:cs="Times New Roman"/>
          <w:b/>
          <w:bCs/>
        </w:rPr>
        <w:t>ФОРМЫ ГОСУДАРСТВЕННОЙ ИТОГОВОЙ АТТЕСТАЦИИ</w:t>
      </w:r>
      <w:bookmarkEnd w:id="1"/>
    </w:p>
    <w:p w:rsidR="00EF50C9" w:rsidRDefault="00EF50C9" w:rsidP="00DB2686">
      <w:pPr>
        <w:jc w:val="center"/>
        <w:rPr>
          <w:rFonts w:ascii="Times New Roman" w:hAnsi="Times New Roman" w:cs="Times New Roman"/>
        </w:rPr>
      </w:pPr>
    </w:p>
    <w:p w:rsidR="00EF50C9" w:rsidRPr="00DB2686" w:rsidRDefault="00EF50C9" w:rsidP="00DB2686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Государственная итоговая аттестация обучающихся по направлению подготовки</w:t>
      </w:r>
    </w:p>
    <w:p w:rsidR="00EF50C9" w:rsidRPr="00DB2686" w:rsidRDefault="00EF50C9" w:rsidP="00DB268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44.03.05 </w:t>
      </w:r>
      <w:r w:rsidRPr="00DB2686">
        <w:rPr>
          <w:rFonts w:ascii="Times New Roman" w:hAnsi="Times New Roman" w:cs="Times New Roman"/>
        </w:rPr>
        <w:t xml:space="preserve">Педагогическое образование (с двумя профилями подготовки), </w:t>
      </w:r>
      <w:r>
        <w:rPr>
          <w:rFonts w:ascii="Times New Roman" w:hAnsi="Times New Roman" w:cs="Times New Roman"/>
        </w:rPr>
        <w:t>направленности «Родной язык и литература» и «Русский язык»</w:t>
      </w:r>
      <w:r w:rsidRPr="00DB2686">
        <w:rPr>
          <w:rFonts w:ascii="Times New Roman" w:hAnsi="Times New Roman" w:cs="Times New Roman"/>
        </w:rPr>
        <w:t xml:space="preserve"> включает защиту выпускной квалификационной работы.</w:t>
      </w:r>
      <w:r>
        <w:rPr>
          <w:rFonts w:ascii="Times New Roman" w:hAnsi="Times New Roman" w:cs="Times New Roman"/>
        </w:rPr>
        <w:t xml:space="preserve"> Подготовка и защита выпускной квалификационной работы осуществляется в соответствии с ФГОС ВО, утвержденным Приказом Министерства образования и науки РФ от 9 февраля 2016 года за № 91,  Положением об итоговой аттестации выпускников, принятым в Адыгейском государственном университете. В связи с тем, что направление подготовки 44.03.05 Педагогическое образование является двухпрофильным, студенты – выпускники вправе выбрать направленность, по которой будут готовить к защите выпускную квалификационную работу.</w:t>
      </w:r>
    </w:p>
    <w:p w:rsidR="00EF50C9" w:rsidRDefault="00EF50C9" w:rsidP="00DB2686">
      <w:pPr>
        <w:rPr>
          <w:rFonts w:ascii="Times New Roman" w:hAnsi="Times New Roman" w:cs="Times New Roman"/>
        </w:rPr>
      </w:pPr>
      <w:bookmarkStart w:id="2" w:name="bookmark2"/>
    </w:p>
    <w:p w:rsidR="00EF50C9" w:rsidRPr="00376454" w:rsidRDefault="00EF50C9" w:rsidP="00376454">
      <w:pPr>
        <w:pStyle w:val="ListParagraph"/>
        <w:numPr>
          <w:ilvl w:val="1"/>
          <w:numId w:val="1"/>
        </w:numPr>
        <w:jc w:val="center"/>
        <w:rPr>
          <w:rFonts w:ascii="Times New Roman" w:hAnsi="Times New Roman" w:cs="Times New Roman"/>
          <w:b/>
          <w:bCs/>
        </w:rPr>
      </w:pPr>
      <w:r w:rsidRPr="00DB2686">
        <w:rPr>
          <w:rFonts w:ascii="Times New Roman" w:hAnsi="Times New Roman" w:cs="Times New Roman"/>
          <w:b/>
          <w:bCs/>
        </w:rPr>
        <w:t>Виды профессиональной деятельности выпускников и соответствующие им</w:t>
      </w:r>
      <w:bookmarkStart w:id="3" w:name="bookmark3"/>
      <w:bookmarkEnd w:id="2"/>
      <w:r>
        <w:rPr>
          <w:rFonts w:ascii="Times New Roman" w:hAnsi="Times New Roman" w:cs="Times New Roman"/>
          <w:b/>
          <w:bCs/>
        </w:rPr>
        <w:t xml:space="preserve"> </w:t>
      </w:r>
      <w:r w:rsidRPr="00376454">
        <w:rPr>
          <w:rFonts w:ascii="Times New Roman" w:hAnsi="Times New Roman" w:cs="Times New Roman"/>
          <w:b/>
          <w:bCs/>
        </w:rPr>
        <w:t>задачи профессиональной деятельности</w:t>
      </w:r>
      <w:bookmarkEnd w:id="3"/>
    </w:p>
    <w:p w:rsidR="00EF50C9" w:rsidRDefault="00EF50C9" w:rsidP="00DB2686">
      <w:pPr>
        <w:rPr>
          <w:rFonts w:ascii="Times New Roman" w:hAnsi="Times New Roman" w:cs="Times New Roman"/>
        </w:rPr>
      </w:pPr>
    </w:p>
    <w:p w:rsidR="00EF50C9" w:rsidRPr="00DB2686" w:rsidRDefault="00EF50C9" w:rsidP="00DB2686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Предусматривается подготовка выпускников к следующим видам профессиональной деятельности:</w:t>
      </w:r>
    </w:p>
    <w:p w:rsidR="00EF50C9" w:rsidRDefault="00EF50C9" w:rsidP="00DB2686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педагогическая;</w:t>
      </w:r>
    </w:p>
    <w:p w:rsidR="00EF50C9" w:rsidRPr="0039497D" w:rsidRDefault="00EF50C9" w:rsidP="00A356AE">
      <w:pPr>
        <w:pStyle w:val="ListParagraph"/>
        <w:rPr>
          <w:rFonts w:ascii="Times New Roman" w:hAnsi="Times New Roman" w:cs="Times New Roman"/>
        </w:rPr>
      </w:pPr>
    </w:p>
    <w:p w:rsidR="00EF50C9" w:rsidRPr="00DB2686" w:rsidRDefault="00EF50C9" w:rsidP="00DB2686">
      <w:pPr>
        <w:ind w:firstLine="709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Задачи профессиональной деятельности:</w:t>
      </w:r>
    </w:p>
    <w:p w:rsidR="00EF50C9" w:rsidRPr="00DB2686" w:rsidRDefault="00EF50C9" w:rsidP="00DB2686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DB2686">
        <w:rPr>
          <w:rFonts w:ascii="Times New Roman" w:hAnsi="Times New Roman" w:cs="Times New Roman"/>
          <w:i/>
          <w:iCs/>
        </w:rPr>
        <w:t>педагогическая деятельность:</w:t>
      </w:r>
    </w:p>
    <w:p w:rsidR="00EF50C9" w:rsidRPr="00DB2686" w:rsidRDefault="00EF50C9" w:rsidP="0008760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изучение возможностей, потребн</w:t>
      </w:r>
      <w:r w:rsidRPr="00DB2686">
        <w:rPr>
          <w:rFonts w:ascii="Times New Roman" w:hAnsi="Times New Roman" w:cs="Times New Roman"/>
        </w:rPr>
        <w:t>остей, достижений обучающихся в области образования:</w:t>
      </w:r>
    </w:p>
    <w:p w:rsidR="00EF50C9" w:rsidRPr="00DB2686" w:rsidRDefault="00EF50C9" w:rsidP="0008760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осуществление обучения и воспитания в сфере образования в соответствии с требованиями образовательных стандартов;</w:t>
      </w:r>
    </w:p>
    <w:p w:rsidR="00EF50C9" w:rsidRPr="00DB2686" w:rsidRDefault="00EF50C9" w:rsidP="0008760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использование технологий, соответствующих возрастным особенностям обучающихся и отражающих специфику предметной области;</w:t>
      </w:r>
    </w:p>
    <w:p w:rsidR="00EF50C9" w:rsidRPr="00DB2686" w:rsidRDefault="00EF50C9" w:rsidP="0008760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организация взаимодействия с общественными и образовательными организациями, детскими коллективами, родителями (законными представителями) обучающихся, участие в самоуправлении и управлении школьным коллективом для решения задач профессиональной деятельности;</w:t>
      </w:r>
    </w:p>
    <w:p w:rsidR="00EF50C9" w:rsidRPr="00DB2686" w:rsidRDefault="00EF50C9" w:rsidP="0008760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формирование образовательной среды для обеспечения качества образования, в том числе с применением информационных технологий;</w:t>
      </w:r>
    </w:p>
    <w:p w:rsidR="00EF50C9" w:rsidRPr="00DB2686" w:rsidRDefault="00EF50C9" w:rsidP="0008760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осуществление профессионального самообразования и личностного роста:</w:t>
      </w:r>
    </w:p>
    <w:p w:rsidR="00EF50C9" w:rsidRPr="0039497D" w:rsidRDefault="00EF50C9" w:rsidP="0039497D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обеспечение охраны жизни и здоровья обучающихся во время образовательного процесса.</w:t>
      </w:r>
    </w:p>
    <w:p w:rsidR="00EF50C9" w:rsidRDefault="00EF50C9" w:rsidP="00DB2686">
      <w:pPr>
        <w:rPr>
          <w:rFonts w:ascii="Times New Roman" w:hAnsi="Times New Roman" w:cs="Times New Roman"/>
        </w:rPr>
      </w:pPr>
      <w:bookmarkStart w:id="4" w:name="bookmark4"/>
    </w:p>
    <w:p w:rsidR="00EF50C9" w:rsidRPr="0039497D" w:rsidRDefault="00EF50C9" w:rsidP="0039497D">
      <w:pPr>
        <w:pStyle w:val="ListParagraph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</w:rPr>
        <w:sectPr w:rsidR="00EF50C9" w:rsidRPr="0039497D" w:rsidSect="00DB2686">
          <w:pgSz w:w="11906" w:h="16838" w:code="9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F3544B">
        <w:rPr>
          <w:rFonts w:ascii="Times New Roman" w:hAnsi="Times New Roman" w:cs="Times New Roman"/>
          <w:b/>
          <w:bCs/>
        </w:rPr>
        <w:t>ФОНДЫ ОЦЕНОЧНЫХ СРЕДСТВ ДЛЯ ГОСУДАРСТВЕННОЙ ИТОГОВОЙ</w:t>
      </w:r>
      <w:bookmarkEnd w:id="4"/>
      <w:r>
        <w:rPr>
          <w:rFonts w:ascii="Times New Roman" w:hAnsi="Times New Roman" w:cs="Times New Roman"/>
          <w:b/>
          <w:bCs/>
        </w:rPr>
        <w:t xml:space="preserve"> АТТЕСТАЦИИ</w:t>
      </w:r>
    </w:p>
    <w:p w:rsidR="00EF50C9" w:rsidRPr="00DB2686" w:rsidRDefault="00EF50C9" w:rsidP="0039497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bCs/>
        </w:rPr>
      </w:pPr>
      <w:r w:rsidRPr="00DB2686">
        <w:rPr>
          <w:rFonts w:ascii="Times New Roman" w:hAnsi="Times New Roman" w:cs="Times New Roman"/>
          <w:b/>
          <w:bCs/>
        </w:rPr>
        <w:t>Перечень компетенции, которыми должны овладеть обучающиеся в результате освоения образовательной программы</w:t>
      </w:r>
    </w:p>
    <w:p w:rsidR="00EF50C9" w:rsidRDefault="00EF50C9" w:rsidP="00DB2686">
      <w:pPr>
        <w:rPr>
          <w:rFonts w:ascii="Times New Roman" w:hAnsi="Times New Roman" w:cs="Times New Roman"/>
        </w:rPr>
      </w:pPr>
    </w:p>
    <w:p w:rsidR="00EF50C9" w:rsidRDefault="00EF50C9" w:rsidP="00DB2686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В рамках проведения государственной итоговой аттестации проверя</w:t>
      </w:r>
      <w:r>
        <w:rPr>
          <w:rFonts w:ascii="Times New Roman" w:hAnsi="Times New Roman" w:cs="Times New Roman"/>
        </w:rPr>
        <w:t>е</w:t>
      </w:r>
      <w:r w:rsidRPr="00DB2686">
        <w:rPr>
          <w:rFonts w:ascii="Times New Roman" w:hAnsi="Times New Roman" w:cs="Times New Roman"/>
        </w:rPr>
        <w:t xml:space="preserve">тся степень </w:t>
      </w:r>
      <w:r>
        <w:rPr>
          <w:rFonts w:ascii="Times New Roman" w:hAnsi="Times New Roman" w:cs="Times New Roman"/>
        </w:rPr>
        <w:t>о</w:t>
      </w:r>
      <w:r w:rsidRPr="00DB2686">
        <w:rPr>
          <w:rFonts w:ascii="Times New Roman" w:hAnsi="Times New Roman" w:cs="Times New Roman"/>
        </w:rPr>
        <w:t>своения выпускником следующих компетенций:</w:t>
      </w:r>
    </w:p>
    <w:p w:rsidR="00EF50C9" w:rsidRDefault="00EF50C9" w:rsidP="00DB2686">
      <w:pPr>
        <w:ind w:firstLine="709"/>
        <w:jc w:val="both"/>
        <w:rPr>
          <w:rFonts w:ascii="Times New Roman" w:hAnsi="Times New Roman" w:cs="Times New Roman"/>
        </w:rPr>
      </w:pPr>
    </w:p>
    <w:p w:rsidR="00EF50C9" w:rsidRPr="0087426C" w:rsidRDefault="00EF50C9" w:rsidP="00FA4D1F">
      <w:pPr>
        <w:pStyle w:val="BodyTextIndent"/>
        <w:suppressAutoHyphens/>
        <w:spacing w:line="36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B401E4">
        <w:rPr>
          <w:rFonts w:ascii="Times New Roman" w:hAnsi="Times New Roman" w:cs="Times New Roman"/>
          <w:b/>
          <w:bCs/>
          <w:sz w:val="24"/>
          <w:szCs w:val="24"/>
        </w:rPr>
        <w:t xml:space="preserve">общекультурные компетенции (ОК): </w:t>
      </w:r>
    </w:p>
    <w:p w:rsidR="00EF50C9" w:rsidRPr="0087426C" w:rsidRDefault="00EF50C9" w:rsidP="00FA4D1F">
      <w:pPr>
        <w:pStyle w:val="BodyTextIndent"/>
        <w:suppressAutoHyphens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7426C">
        <w:rPr>
          <w:rFonts w:ascii="Times New Roman" w:hAnsi="Times New Roman" w:cs="Times New Roman"/>
          <w:sz w:val="24"/>
          <w:szCs w:val="24"/>
        </w:rPr>
        <w:t>-способностью использовать основы философских и социогуманитарных знаний для формирования научного мировоззрения (ОК-1);</w:t>
      </w:r>
    </w:p>
    <w:p w:rsidR="00EF50C9" w:rsidRPr="0087426C" w:rsidRDefault="00EF50C9" w:rsidP="00FA4D1F">
      <w:pPr>
        <w:pStyle w:val="BodyTextIndent"/>
        <w:suppressAutoHyphens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7426C">
        <w:rPr>
          <w:rFonts w:ascii="Times New Roman" w:hAnsi="Times New Roman" w:cs="Times New Roman"/>
          <w:sz w:val="24"/>
          <w:szCs w:val="24"/>
        </w:rPr>
        <w:t>-способностью анализировать основные этапы и закономерности исторического развития для формирования патриотизма и гражданской позиции (ОК-2);</w:t>
      </w:r>
    </w:p>
    <w:p w:rsidR="00EF50C9" w:rsidRPr="0087426C" w:rsidRDefault="00EF50C9" w:rsidP="00FA4D1F">
      <w:pPr>
        <w:pStyle w:val="BodyTextIndent"/>
        <w:suppressAutoHyphens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7426C">
        <w:rPr>
          <w:rFonts w:ascii="Times New Roman" w:hAnsi="Times New Roman" w:cs="Times New Roman"/>
          <w:sz w:val="24"/>
          <w:szCs w:val="24"/>
        </w:rPr>
        <w:t>-способностью использовать естественнонаучные и математические знания для ориентирования в современном информационном пространстве (ОК-3);</w:t>
      </w:r>
    </w:p>
    <w:p w:rsidR="00EF50C9" w:rsidRPr="0087426C" w:rsidRDefault="00EF50C9" w:rsidP="00FA4D1F">
      <w:pPr>
        <w:pStyle w:val="BodyTextIndent"/>
        <w:suppressAutoHyphens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7426C">
        <w:rPr>
          <w:rFonts w:ascii="Times New Roman" w:hAnsi="Times New Roman" w:cs="Times New Roman"/>
          <w:sz w:val="24"/>
          <w:szCs w:val="24"/>
        </w:rPr>
        <w:t>-способностью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 (ОК-4);</w:t>
      </w:r>
    </w:p>
    <w:p w:rsidR="00EF50C9" w:rsidRPr="0087426C" w:rsidRDefault="00EF50C9" w:rsidP="00FA4D1F">
      <w:pPr>
        <w:pStyle w:val="BodyTextIndent"/>
        <w:suppressAutoHyphens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7426C">
        <w:rPr>
          <w:rFonts w:ascii="Times New Roman" w:hAnsi="Times New Roman" w:cs="Times New Roman"/>
          <w:sz w:val="24"/>
          <w:szCs w:val="24"/>
        </w:rPr>
        <w:t>-способностью работать в команде, толерантно воспринимать социальные, культурные и личностные различия (ОК-5)</w:t>
      </w:r>
    </w:p>
    <w:p w:rsidR="00EF50C9" w:rsidRPr="0087426C" w:rsidRDefault="00EF50C9" w:rsidP="00FA4D1F">
      <w:pPr>
        <w:pStyle w:val="BodyTextIndent"/>
        <w:suppressAutoHyphens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7426C">
        <w:rPr>
          <w:rFonts w:ascii="Times New Roman" w:hAnsi="Times New Roman" w:cs="Times New Roman"/>
          <w:sz w:val="24"/>
          <w:szCs w:val="24"/>
        </w:rPr>
        <w:t>-способностью к самоорганизации и самообразованию (ОК-6);</w:t>
      </w:r>
    </w:p>
    <w:p w:rsidR="00EF50C9" w:rsidRPr="0087426C" w:rsidRDefault="00EF50C9" w:rsidP="00FA4D1F">
      <w:pPr>
        <w:pStyle w:val="BodyTextIndent"/>
        <w:suppressAutoHyphens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7426C">
        <w:rPr>
          <w:rFonts w:ascii="Times New Roman" w:hAnsi="Times New Roman" w:cs="Times New Roman"/>
          <w:sz w:val="24"/>
          <w:szCs w:val="24"/>
        </w:rPr>
        <w:t>-способностью использовать базовые правовые знания в различных сферах деятельности (ОК-7);</w:t>
      </w:r>
    </w:p>
    <w:p w:rsidR="00EF50C9" w:rsidRPr="0087426C" w:rsidRDefault="00EF50C9" w:rsidP="00FA4D1F">
      <w:pPr>
        <w:pStyle w:val="BodyTextIndent"/>
        <w:suppressAutoHyphens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7426C">
        <w:rPr>
          <w:rFonts w:ascii="Times New Roman" w:hAnsi="Times New Roman" w:cs="Times New Roman"/>
          <w:sz w:val="24"/>
          <w:szCs w:val="24"/>
        </w:rPr>
        <w:t>-готовностью поддерживать уровень физической подготовки, обеспечивающий полноценную деятельность (ОК-8);</w:t>
      </w:r>
    </w:p>
    <w:p w:rsidR="00EF50C9" w:rsidRPr="0087426C" w:rsidRDefault="00EF50C9" w:rsidP="00FA4D1F">
      <w:pPr>
        <w:pStyle w:val="BodyTextIndent"/>
        <w:tabs>
          <w:tab w:val="left" w:pos="708"/>
        </w:tabs>
        <w:suppressAutoHyphens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7426C">
        <w:rPr>
          <w:rFonts w:ascii="Times New Roman" w:hAnsi="Times New Roman" w:cs="Times New Roman"/>
          <w:sz w:val="24"/>
          <w:szCs w:val="24"/>
        </w:rPr>
        <w:t>-способностью использовать приемы первой помощи, методы защиты в условиях чрезвычайных ситуаций (ОК-9).</w:t>
      </w:r>
    </w:p>
    <w:p w:rsidR="00EF50C9" w:rsidRPr="0087426C" w:rsidRDefault="00EF50C9" w:rsidP="00FA4D1F">
      <w:pPr>
        <w:pStyle w:val="BodyTextIndent"/>
        <w:tabs>
          <w:tab w:val="left" w:pos="708"/>
        </w:tabs>
        <w:suppressAutoHyphens/>
        <w:spacing w:line="36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87426C">
        <w:rPr>
          <w:rFonts w:ascii="Times New Roman" w:hAnsi="Times New Roman" w:cs="Times New Roman"/>
          <w:b/>
          <w:bCs/>
          <w:sz w:val="24"/>
          <w:szCs w:val="24"/>
        </w:rPr>
        <w:t>общепрофессиональные компетенции (ОПК):</w:t>
      </w:r>
    </w:p>
    <w:p w:rsidR="00EF50C9" w:rsidRPr="00FA4D1F" w:rsidRDefault="00EF50C9" w:rsidP="00FA4D1F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FA4D1F">
        <w:rPr>
          <w:rFonts w:ascii="Times New Roman" w:hAnsi="Times New Roman" w:cs="Times New Roman"/>
        </w:rPr>
        <w:t>-готовностью сознавать социальную значимость своей будущей профессии, обладать мотивацией к осуществлению профессиональной деятельности (ОПК-1);</w:t>
      </w:r>
    </w:p>
    <w:p w:rsidR="00EF50C9" w:rsidRPr="00FA4D1F" w:rsidRDefault="00EF50C9" w:rsidP="00FA4D1F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FA4D1F">
        <w:rPr>
          <w:rFonts w:ascii="Times New Roman" w:hAnsi="Times New Roman" w:cs="Times New Roman"/>
          <w:sz w:val="22"/>
          <w:szCs w:val="22"/>
        </w:rPr>
        <w:t>-способностью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 (ОПК-2);</w:t>
      </w:r>
    </w:p>
    <w:p w:rsidR="00EF50C9" w:rsidRPr="00FA4D1F" w:rsidRDefault="00EF50C9" w:rsidP="00FA4D1F">
      <w:pPr>
        <w:pStyle w:val="Footer"/>
        <w:tabs>
          <w:tab w:val="clear" w:pos="4677"/>
          <w:tab w:val="center" w:pos="4153"/>
          <w:tab w:val="right" w:pos="8306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D1F">
        <w:rPr>
          <w:rFonts w:ascii="Times New Roman" w:hAnsi="Times New Roman" w:cs="Times New Roman"/>
          <w:sz w:val="22"/>
          <w:szCs w:val="22"/>
        </w:rPr>
        <w:t xml:space="preserve">-готовностью к психолого-педагогическому сопровождению учебно-воспитательного процесса (ОПК-3); </w:t>
      </w:r>
    </w:p>
    <w:p w:rsidR="00EF50C9" w:rsidRPr="00FA4D1F" w:rsidRDefault="00EF50C9" w:rsidP="00FA4D1F">
      <w:pPr>
        <w:pStyle w:val="Footer"/>
        <w:tabs>
          <w:tab w:val="clear" w:pos="4677"/>
          <w:tab w:val="center" w:pos="4153"/>
          <w:tab w:val="right" w:pos="8306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D1F">
        <w:rPr>
          <w:rFonts w:ascii="Times New Roman" w:hAnsi="Times New Roman" w:cs="Times New Roman"/>
          <w:sz w:val="22"/>
          <w:szCs w:val="22"/>
        </w:rPr>
        <w:t>-готовностью к профессиональной деятельности в соответствии с нормативно-правовыми документами сферы образования (ОПК-4);</w:t>
      </w:r>
    </w:p>
    <w:p w:rsidR="00EF50C9" w:rsidRPr="00FA4D1F" w:rsidRDefault="00EF50C9" w:rsidP="00FA4D1F">
      <w:pPr>
        <w:pStyle w:val="BodyTextIndent"/>
        <w:suppressAutoHyphens/>
        <w:spacing w:line="360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FA4D1F">
        <w:rPr>
          <w:rFonts w:ascii="Times New Roman" w:hAnsi="Times New Roman" w:cs="Times New Roman"/>
          <w:sz w:val="22"/>
          <w:szCs w:val="22"/>
        </w:rPr>
        <w:t>-владением основами профессиональной этики и речевой культуры (ОПК-5);</w:t>
      </w:r>
    </w:p>
    <w:p w:rsidR="00EF50C9" w:rsidRPr="00934ACC" w:rsidRDefault="00EF50C9" w:rsidP="00FA4D1F">
      <w:pPr>
        <w:pStyle w:val="BodyTextIndent"/>
        <w:suppressAutoHyphens/>
        <w:spacing w:line="360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934ACC">
        <w:rPr>
          <w:rFonts w:ascii="Times New Roman" w:hAnsi="Times New Roman" w:cs="Times New Roman"/>
          <w:sz w:val="22"/>
          <w:szCs w:val="22"/>
        </w:rPr>
        <w:t>-готовностью к обеспечению охраны жизни и здоровья обучающихся (ОПК-6).</w:t>
      </w:r>
    </w:p>
    <w:p w:rsidR="00EF50C9" w:rsidRPr="00934ACC" w:rsidRDefault="00EF50C9" w:rsidP="00FA4D1F">
      <w:pPr>
        <w:pStyle w:val="BodyTextIndent"/>
        <w:suppressAutoHyphens/>
        <w:spacing w:line="360" w:lineRule="auto"/>
        <w:ind w:firstLine="0"/>
        <w:rPr>
          <w:color w:val="000000"/>
          <w:sz w:val="22"/>
          <w:szCs w:val="22"/>
        </w:rPr>
      </w:pPr>
      <w:r w:rsidRPr="00934ACC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>профессиональные компетенции</w:t>
      </w:r>
      <w:r w:rsidRPr="00934ACC">
        <w:rPr>
          <w:rFonts w:ascii="Times New Roman" w:hAnsi="Times New Roman" w:cs="Times New Roman"/>
          <w:b/>
          <w:bCs/>
          <w:sz w:val="22"/>
          <w:szCs w:val="22"/>
        </w:rPr>
        <w:t xml:space="preserve"> (ПК), </w:t>
      </w:r>
      <w:r w:rsidRPr="00934ACC">
        <w:rPr>
          <w:rFonts w:ascii="Times New Roman" w:hAnsi="Times New Roman" w:cs="Times New Roman"/>
          <w:sz w:val="22"/>
          <w:szCs w:val="22"/>
        </w:rPr>
        <w:t xml:space="preserve">соответствующие виду (видам) профессиональной деятельности, </w:t>
      </w:r>
      <w:r w:rsidRPr="00934ACC">
        <w:rPr>
          <w:color w:val="000000"/>
          <w:sz w:val="22"/>
          <w:szCs w:val="22"/>
        </w:rPr>
        <w:t xml:space="preserve">на который (которые) ориентирована </w:t>
      </w:r>
      <w:r w:rsidRPr="00934ACC">
        <w:rPr>
          <w:rFonts w:ascii="Times New Roman" w:hAnsi="Times New Roman" w:cs="Times New Roman"/>
          <w:sz w:val="22"/>
          <w:szCs w:val="22"/>
        </w:rPr>
        <w:t>программа бакалавриата</w:t>
      </w:r>
      <w:r w:rsidRPr="00934ACC">
        <w:rPr>
          <w:color w:val="000000"/>
          <w:sz w:val="22"/>
          <w:szCs w:val="22"/>
        </w:rPr>
        <w:t>:</w:t>
      </w:r>
    </w:p>
    <w:p w:rsidR="00EF50C9" w:rsidRPr="00934ACC" w:rsidRDefault="00EF50C9" w:rsidP="00FA4D1F">
      <w:pPr>
        <w:adjustRightInd w:val="0"/>
        <w:spacing w:line="360" w:lineRule="auto"/>
        <w:rPr>
          <w:rFonts w:ascii="Times New Roman" w:hAnsi="Times New Roman" w:cs="Times New Roman"/>
          <w:b/>
          <w:bCs/>
        </w:rPr>
      </w:pPr>
      <w:r w:rsidRPr="00934ACC">
        <w:rPr>
          <w:rFonts w:ascii="Times New Roman" w:hAnsi="Times New Roman" w:cs="Times New Roman"/>
          <w:b/>
          <w:bCs/>
        </w:rPr>
        <w:t>педагогическая деятельность:</w:t>
      </w:r>
    </w:p>
    <w:p w:rsidR="00EF50C9" w:rsidRPr="00934ACC" w:rsidRDefault="00EF50C9" w:rsidP="00FA4D1F">
      <w:pPr>
        <w:pStyle w:val="BodyTextIndent"/>
        <w:suppressAutoHyphens/>
        <w:spacing w:line="360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934ACC">
        <w:rPr>
          <w:rFonts w:ascii="Times New Roman" w:hAnsi="Times New Roman" w:cs="Times New Roman"/>
          <w:sz w:val="22"/>
          <w:szCs w:val="22"/>
        </w:rPr>
        <w:t>-готовностью реализовывать образовательные программы по предметам в соответствии с требованиями образовательных стандартов (ПК-1);</w:t>
      </w:r>
    </w:p>
    <w:p w:rsidR="00EF50C9" w:rsidRPr="00934ACC" w:rsidRDefault="00EF50C9" w:rsidP="00FA4D1F">
      <w:pPr>
        <w:pStyle w:val="BodyTextIndent"/>
        <w:suppressAutoHyphens/>
        <w:spacing w:line="360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934ACC">
        <w:rPr>
          <w:rFonts w:ascii="Times New Roman" w:hAnsi="Times New Roman" w:cs="Times New Roman"/>
          <w:sz w:val="22"/>
          <w:szCs w:val="22"/>
        </w:rPr>
        <w:t>-способностью использовать современные методы и технологии обучения и диагностики (ПК-2);</w:t>
      </w:r>
    </w:p>
    <w:p w:rsidR="00EF50C9" w:rsidRPr="00934ACC" w:rsidRDefault="00EF50C9" w:rsidP="00FA4D1F">
      <w:pPr>
        <w:pStyle w:val="BodyTextIndent"/>
        <w:suppressAutoHyphens/>
        <w:spacing w:line="360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934ACC">
        <w:rPr>
          <w:rFonts w:ascii="Times New Roman" w:hAnsi="Times New Roman" w:cs="Times New Roman"/>
          <w:sz w:val="22"/>
          <w:szCs w:val="22"/>
        </w:rPr>
        <w:t>-способностью решать задачи воспитания и духовно-нравственного развития обучающихся в учебной и внеучебной деятельности (ПК-3);</w:t>
      </w:r>
    </w:p>
    <w:p w:rsidR="00EF50C9" w:rsidRPr="00934ACC" w:rsidRDefault="00EF50C9" w:rsidP="00FA4D1F">
      <w:pPr>
        <w:pStyle w:val="BodyTextIndent"/>
        <w:suppressAutoHyphens/>
        <w:spacing w:line="360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934ACC">
        <w:rPr>
          <w:rFonts w:ascii="Times New Roman" w:hAnsi="Times New Roman" w:cs="Times New Roman"/>
          <w:sz w:val="22"/>
          <w:szCs w:val="22"/>
        </w:rPr>
        <w:t>-способностью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предметов (ПК-4);</w:t>
      </w:r>
    </w:p>
    <w:p w:rsidR="00EF50C9" w:rsidRPr="00934ACC" w:rsidRDefault="00EF50C9" w:rsidP="00FA4D1F">
      <w:pPr>
        <w:pStyle w:val="BodyTextIndent"/>
        <w:suppressAutoHyphens/>
        <w:spacing w:line="360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934ACC">
        <w:rPr>
          <w:rFonts w:ascii="Times New Roman" w:hAnsi="Times New Roman" w:cs="Times New Roman"/>
          <w:sz w:val="22"/>
          <w:szCs w:val="22"/>
        </w:rPr>
        <w:t>-способностью осуществлять педагогическое сопровождение социализации и профессионального самоопределения обучающихся     (ПК-5);</w:t>
      </w:r>
    </w:p>
    <w:p w:rsidR="00EF50C9" w:rsidRPr="00934ACC" w:rsidRDefault="00EF50C9" w:rsidP="00FA4D1F">
      <w:pPr>
        <w:pStyle w:val="BodyTextIndent"/>
        <w:suppressAutoHyphens/>
        <w:spacing w:line="360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934ACC">
        <w:rPr>
          <w:rFonts w:ascii="Times New Roman" w:hAnsi="Times New Roman" w:cs="Times New Roman"/>
          <w:sz w:val="22"/>
          <w:szCs w:val="22"/>
        </w:rPr>
        <w:t>-готовностью к взаимодействию с участниками образовательного процесса (ПК-6);</w:t>
      </w:r>
    </w:p>
    <w:p w:rsidR="00EF50C9" w:rsidRPr="00934ACC" w:rsidRDefault="00EF50C9" w:rsidP="00FA4D1F">
      <w:pPr>
        <w:pStyle w:val="BodyTextIndent"/>
        <w:suppressAutoHyphens/>
        <w:spacing w:line="360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934ACC">
        <w:rPr>
          <w:sz w:val="22"/>
          <w:szCs w:val="22"/>
        </w:rPr>
        <w:t>-способностью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 (ПК-7);</w:t>
      </w:r>
    </w:p>
    <w:p w:rsidR="00EF50C9" w:rsidRPr="00934ACC" w:rsidRDefault="00EF50C9" w:rsidP="00FA4D1F">
      <w:pPr>
        <w:pStyle w:val="BodyTextIndent"/>
        <w:suppressAutoHyphens/>
        <w:ind w:firstLine="0"/>
        <w:rPr>
          <w:rFonts w:ascii="Times New Roman" w:hAnsi="Times New Roman" w:cs="Times New Roman"/>
          <w:sz w:val="22"/>
          <w:szCs w:val="22"/>
        </w:rPr>
      </w:pPr>
      <w:r w:rsidRPr="00934ACC">
        <w:rPr>
          <w:sz w:val="22"/>
          <w:szCs w:val="22"/>
        </w:rPr>
        <w:t>- способность выделять и анализировать единицы различных уровней языка в единстве их содержания, формы и функции (ПК-15);</w:t>
      </w:r>
    </w:p>
    <w:p w:rsidR="00EF50C9" w:rsidRPr="00934ACC" w:rsidRDefault="00EF50C9" w:rsidP="00FA4D1F">
      <w:pPr>
        <w:pStyle w:val="BodyTextIndent"/>
        <w:suppressAutoHyphens/>
        <w:ind w:firstLine="0"/>
        <w:rPr>
          <w:rFonts w:ascii="Times New Roman" w:hAnsi="Times New Roman" w:cs="Times New Roman"/>
          <w:sz w:val="22"/>
          <w:szCs w:val="22"/>
        </w:rPr>
      </w:pPr>
      <w:r w:rsidRPr="00934ACC">
        <w:rPr>
          <w:sz w:val="22"/>
          <w:szCs w:val="22"/>
        </w:rPr>
        <w:t>-владеет основными понятиями о функциях и роли языка  в обществе, языковых универсалиях и современных  законах  развития языка (ПК-16)</w:t>
      </w:r>
      <w:r w:rsidRPr="00934ACC">
        <w:rPr>
          <w:rFonts w:ascii="Times New Roman" w:hAnsi="Times New Roman" w:cs="Times New Roman"/>
          <w:sz w:val="22"/>
          <w:szCs w:val="22"/>
        </w:rPr>
        <w:t>;</w:t>
      </w:r>
    </w:p>
    <w:p w:rsidR="00EF50C9" w:rsidRPr="00934ACC" w:rsidRDefault="00EF50C9" w:rsidP="00FA4D1F">
      <w:pPr>
        <w:pStyle w:val="BodyTextIndent"/>
        <w:suppressAutoHyphens/>
        <w:ind w:firstLine="0"/>
        <w:rPr>
          <w:rFonts w:ascii="Times New Roman" w:hAnsi="Times New Roman" w:cs="Times New Roman"/>
          <w:sz w:val="22"/>
          <w:szCs w:val="22"/>
        </w:rPr>
      </w:pPr>
      <w:r w:rsidRPr="00934ACC">
        <w:rPr>
          <w:rFonts w:ascii="Times New Roman" w:hAnsi="Times New Roman" w:cs="Times New Roman"/>
          <w:sz w:val="22"/>
          <w:szCs w:val="22"/>
        </w:rPr>
        <w:t>-готов к анализу литературного процесса  в контексте истории и культуры с учетом основных методологических направлений (ПК-17);</w:t>
      </w:r>
    </w:p>
    <w:p w:rsidR="00EF50C9" w:rsidRPr="00934ACC" w:rsidRDefault="00EF50C9" w:rsidP="00FA4D1F">
      <w:pPr>
        <w:pStyle w:val="BodyTextIndent"/>
        <w:suppressAutoHyphens/>
        <w:ind w:firstLine="0"/>
        <w:rPr>
          <w:rFonts w:ascii="Times New Roman" w:hAnsi="Times New Roman" w:cs="Times New Roman"/>
          <w:sz w:val="22"/>
          <w:szCs w:val="22"/>
        </w:rPr>
      </w:pPr>
      <w:r w:rsidRPr="00934ACC">
        <w:rPr>
          <w:rFonts w:ascii="Times New Roman" w:hAnsi="Times New Roman" w:cs="Times New Roman"/>
          <w:sz w:val="22"/>
          <w:szCs w:val="22"/>
        </w:rPr>
        <w:t>-готов к филологической интерпретации и анализу литературных произведений в контексте культуры с учетом творческого процесса (ПК-18);</w:t>
      </w:r>
    </w:p>
    <w:p w:rsidR="00EF50C9" w:rsidRPr="00934ACC" w:rsidRDefault="00EF50C9" w:rsidP="00FA4D1F">
      <w:pPr>
        <w:pStyle w:val="BodyTextIndent"/>
        <w:suppressAutoHyphens/>
        <w:ind w:firstLine="0"/>
        <w:rPr>
          <w:rFonts w:ascii="Times New Roman" w:hAnsi="Times New Roman" w:cs="Times New Roman"/>
          <w:sz w:val="22"/>
          <w:szCs w:val="22"/>
        </w:rPr>
      </w:pPr>
      <w:r w:rsidRPr="00934ACC">
        <w:rPr>
          <w:rFonts w:ascii="Times New Roman" w:hAnsi="Times New Roman" w:cs="Times New Roman"/>
          <w:sz w:val="22"/>
          <w:szCs w:val="22"/>
        </w:rPr>
        <w:t>-способен интерпретировать произведения фольклора как феномен национально-духовной культуры (ПК-19);</w:t>
      </w:r>
    </w:p>
    <w:p w:rsidR="00EF50C9" w:rsidRPr="00FA4D1F" w:rsidRDefault="00EF50C9" w:rsidP="00FA4D1F">
      <w:pPr>
        <w:pStyle w:val="BodyTextIndent"/>
        <w:suppressAutoHyphens/>
        <w:ind w:firstLine="0"/>
        <w:rPr>
          <w:rFonts w:ascii="Times New Roman" w:hAnsi="Times New Roman" w:cs="Times New Roman"/>
          <w:sz w:val="22"/>
          <w:szCs w:val="22"/>
        </w:rPr>
      </w:pPr>
      <w:r w:rsidRPr="00934ACC">
        <w:rPr>
          <w:rFonts w:ascii="Times New Roman" w:hAnsi="Times New Roman" w:cs="Times New Roman"/>
          <w:sz w:val="22"/>
          <w:szCs w:val="22"/>
        </w:rPr>
        <w:t>-владеет знаниями об истории и принципах литературной критики (ПК-20).</w:t>
      </w:r>
    </w:p>
    <w:p w:rsidR="00EF50C9" w:rsidRDefault="00EF50C9" w:rsidP="00215619">
      <w:pPr>
        <w:jc w:val="center"/>
        <w:rPr>
          <w:rFonts w:ascii="Times New Roman" w:hAnsi="Times New Roman" w:cs="Times New Roman"/>
          <w:b/>
          <w:bCs/>
        </w:rPr>
      </w:pPr>
    </w:p>
    <w:p w:rsidR="00EF50C9" w:rsidRDefault="00EF50C9" w:rsidP="00215619">
      <w:pPr>
        <w:jc w:val="center"/>
        <w:rPr>
          <w:rFonts w:ascii="Times New Roman" w:hAnsi="Times New Roman" w:cs="Times New Roman"/>
          <w:b/>
          <w:bCs/>
        </w:rPr>
      </w:pPr>
      <w:r w:rsidRPr="00215619">
        <w:rPr>
          <w:rFonts w:ascii="Times New Roman" w:hAnsi="Times New Roman" w:cs="Times New Roman"/>
          <w:b/>
          <w:bCs/>
        </w:rPr>
        <w:t>3.2 Показатели и критерии оценивания компетенций, шкалы оценивания</w:t>
      </w:r>
    </w:p>
    <w:p w:rsidR="00EF50C9" w:rsidRPr="00215619" w:rsidRDefault="00EF50C9" w:rsidP="00215619">
      <w:pPr>
        <w:jc w:val="center"/>
        <w:rPr>
          <w:rFonts w:ascii="Times New Roman" w:hAnsi="Times New Roman" w:cs="Times New Roman"/>
          <w:b/>
          <w:bCs/>
        </w:rPr>
      </w:pPr>
    </w:p>
    <w:p w:rsidR="00EF50C9" w:rsidRDefault="00EF50C9" w:rsidP="00215619">
      <w:pPr>
        <w:jc w:val="center"/>
        <w:rPr>
          <w:rFonts w:ascii="Times New Roman" w:hAnsi="Times New Roman" w:cs="Times New Roman"/>
          <w:b/>
          <w:bCs/>
        </w:rPr>
      </w:pPr>
      <w:r w:rsidRPr="00215619">
        <w:rPr>
          <w:rFonts w:ascii="Times New Roman" w:hAnsi="Times New Roman" w:cs="Times New Roman"/>
          <w:b/>
          <w:bCs/>
        </w:rPr>
        <w:t>3.2.1 Показатели и критерии оценивания компетенций</w:t>
      </w:r>
    </w:p>
    <w:p w:rsidR="00EF50C9" w:rsidRPr="00DB2686" w:rsidRDefault="00EF50C9" w:rsidP="00215619">
      <w:pPr>
        <w:jc w:val="center"/>
        <w:rPr>
          <w:rFonts w:ascii="Times New Roman" w:hAnsi="Times New Roman" w:cs="Times New Roman"/>
        </w:rPr>
      </w:pPr>
    </w:p>
    <w:p w:rsidR="00EF50C9" w:rsidRDefault="00EF50C9" w:rsidP="00215619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Показатели и критерии оценивания компетенций по направлению 44</w:t>
      </w:r>
      <w:r>
        <w:rPr>
          <w:rFonts w:ascii="Times New Roman" w:hAnsi="Times New Roman" w:cs="Times New Roman"/>
        </w:rPr>
        <w:t>.0</w:t>
      </w:r>
      <w:r w:rsidRPr="00DB268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.0</w:t>
      </w:r>
      <w:r w:rsidRPr="00DB2686">
        <w:rPr>
          <w:rFonts w:ascii="Times New Roman" w:hAnsi="Times New Roman" w:cs="Times New Roman"/>
        </w:rPr>
        <w:t>5 Педагогическое образование (с двумя профилями подготовки), профиль (направл</w:t>
      </w:r>
      <w:r>
        <w:rPr>
          <w:rFonts w:ascii="Times New Roman" w:hAnsi="Times New Roman" w:cs="Times New Roman"/>
        </w:rPr>
        <w:t xml:space="preserve">енность) Родной язык и литература и Русский  язык </w:t>
      </w:r>
      <w:r w:rsidRPr="00DB2686">
        <w:rPr>
          <w:rFonts w:ascii="Times New Roman" w:hAnsi="Times New Roman" w:cs="Times New Roman"/>
        </w:rPr>
        <w:t xml:space="preserve"> представлены в таблице:</w:t>
      </w:r>
    </w:p>
    <w:p w:rsidR="00EF50C9" w:rsidRDefault="00EF50C9" w:rsidP="00D15C08">
      <w:pPr>
        <w:jc w:val="both"/>
        <w:rPr>
          <w:rFonts w:ascii="Times New Roman" w:hAnsi="Times New Roman" w:cs="Times New Roman"/>
        </w:rPr>
      </w:pPr>
    </w:p>
    <w:tbl>
      <w:tblPr>
        <w:tblW w:w="109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90"/>
        <w:gridCol w:w="2200"/>
        <w:gridCol w:w="2200"/>
        <w:gridCol w:w="2200"/>
        <w:gridCol w:w="2200"/>
      </w:tblGrid>
      <w:tr w:rsidR="00EF50C9" w:rsidRPr="00A96C37">
        <w:tc>
          <w:tcPr>
            <w:tcW w:w="2190" w:type="dxa"/>
            <w:vMerge w:val="restart"/>
          </w:tcPr>
          <w:p w:rsidR="00EF50C9" w:rsidRPr="00D15C08" w:rsidRDefault="00EF50C9" w:rsidP="00D15C08">
            <w:pPr>
              <w:jc w:val="center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Критерии оценивания компетенций</w:t>
            </w:r>
          </w:p>
        </w:tc>
        <w:tc>
          <w:tcPr>
            <w:tcW w:w="8800" w:type="dxa"/>
            <w:gridSpan w:val="4"/>
          </w:tcPr>
          <w:p w:rsidR="00EF50C9" w:rsidRPr="00D15C08" w:rsidRDefault="00EF50C9" w:rsidP="00D15C08">
            <w:pPr>
              <w:jc w:val="center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Уровни результатов обучения</w:t>
            </w:r>
          </w:p>
        </w:tc>
      </w:tr>
      <w:tr w:rsidR="00EF50C9" w:rsidRPr="00A96C37">
        <w:tc>
          <w:tcPr>
            <w:tcW w:w="2190" w:type="dxa"/>
            <w:vMerge/>
          </w:tcPr>
          <w:p w:rsidR="00EF50C9" w:rsidRPr="00D15C08" w:rsidRDefault="00EF50C9" w:rsidP="00D15C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</w:tcPr>
          <w:p w:rsidR="00EF50C9" w:rsidRPr="00D15C08" w:rsidRDefault="00EF50C9" w:rsidP="00D15C08">
            <w:pPr>
              <w:jc w:val="center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Продвинутый</w:t>
            </w:r>
          </w:p>
        </w:tc>
        <w:tc>
          <w:tcPr>
            <w:tcW w:w="2200" w:type="dxa"/>
          </w:tcPr>
          <w:p w:rsidR="00EF50C9" w:rsidRPr="00D15C08" w:rsidRDefault="00EF50C9" w:rsidP="00D15C08">
            <w:pPr>
              <w:jc w:val="center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2200" w:type="dxa"/>
          </w:tcPr>
          <w:p w:rsidR="00EF50C9" w:rsidRPr="00D15C08" w:rsidRDefault="00EF50C9" w:rsidP="00D15C08">
            <w:pPr>
              <w:jc w:val="center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2200" w:type="dxa"/>
          </w:tcPr>
          <w:p w:rsidR="00EF50C9" w:rsidRPr="00D15C08" w:rsidRDefault="00EF50C9" w:rsidP="00D15C08">
            <w:pPr>
              <w:jc w:val="center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Низкий</w:t>
            </w:r>
          </w:p>
        </w:tc>
      </w:tr>
      <w:tr w:rsidR="00EF50C9" w:rsidRPr="00A96C37">
        <w:tc>
          <w:tcPr>
            <w:tcW w:w="2190" w:type="dxa"/>
          </w:tcPr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Готовность к осуществлению основных видов профессиональной деятельности в соответствии с квалификационной характеристикой</w:t>
            </w:r>
          </w:p>
        </w:tc>
        <w:tc>
          <w:tcPr>
            <w:tcW w:w="2200" w:type="dxa"/>
          </w:tcPr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Использует профессиональную терминологию грамотно, не испытывает затруднений.</w:t>
            </w:r>
          </w:p>
        </w:tc>
        <w:tc>
          <w:tcPr>
            <w:tcW w:w="2200" w:type="dxa"/>
          </w:tcPr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 xml:space="preserve">Использует 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профессиональную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терминологию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грамотно,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испытывает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незначительные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затруднения,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которые легко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исправляет.</w:t>
            </w:r>
          </w:p>
        </w:tc>
        <w:tc>
          <w:tcPr>
            <w:tcW w:w="2200" w:type="dxa"/>
          </w:tcPr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 xml:space="preserve">Использует профессиональную терминологию не всегда грамотно, испытывает затруднения, которые не всегда исправляет самостоятельно. </w:t>
            </w:r>
          </w:p>
        </w:tc>
        <w:tc>
          <w:tcPr>
            <w:tcW w:w="2200" w:type="dxa"/>
          </w:tcPr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 xml:space="preserve">Почти не использует профессиональную или использует ее неграмотно, использует затруднения, которые не исправляет даже после дополнительных вопросов. терминологии или использует т неграмотно, </w:t>
            </w:r>
            <w:r>
              <w:rPr>
                <w:rFonts w:ascii="Times New Roman" w:hAnsi="Times New Roman" w:cs="Times New Roman"/>
              </w:rPr>
              <w:t>испытывает затруднения, которые</w:t>
            </w:r>
            <w:r w:rsidRPr="00D15C08">
              <w:rPr>
                <w:rFonts w:ascii="Times New Roman" w:hAnsi="Times New Roman" w:cs="Times New Roman"/>
              </w:rPr>
              <w:t xml:space="preserve"> не исправляет даже после дополнительных вопросов.</w:t>
            </w:r>
          </w:p>
        </w:tc>
      </w:tr>
      <w:tr w:rsidR="00EF50C9" w:rsidRPr="00A96C37">
        <w:tc>
          <w:tcPr>
            <w:tcW w:w="2190" w:type="dxa"/>
          </w:tcPr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Освоение выпускником материала, предусмотренного рабочими программами дисциплин</w:t>
            </w:r>
          </w:p>
        </w:tc>
        <w:tc>
          <w:tcPr>
            <w:tcW w:w="2200" w:type="dxa"/>
          </w:tcPr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Представляет системный анализ всех сторон исследуемой проблемы.</w:t>
            </w:r>
          </w:p>
        </w:tc>
        <w:tc>
          <w:tcPr>
            <w:tcW w:w="2200" w:type="dxa"/>
          </w:tcPr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Представляет анализ разных сторон исследуемой проблемы, но недостаточно системный.</w:t>
            </w:r>
          </w:p>
        </w:tc>
        <w:tc>
          <w:tcPr>
            <w:tcW w:w="2200" w:type="dxa"/>
          </w:tcPr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Представляет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анализ некоторых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сторон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исследуемой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проблемы и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недостаточно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системный.</w:t>
            </w:r>
          </w:p>
        </w:tc>
        <w:tc>
          <w:tcPr>
            <w:tcW w:w="2200" w:type="dxa"/>
          </w:tcPr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Предоставляет анализ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исследуемой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проблемы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бессистемно, и основе отрывочны: знаний некоторых дисциплин.</w:t>
            </w:r>
          </w:p>
        </w:tc>
      </w:tr>
      <w:tr w:rsidR="00EF50C9" w:rsidRPr="00A96C37">
        <w:tc>
          <w:tcPr>
            <w:tcW w:w="2190" w:type="dxa"/>
          </w:tcPr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Знания и умения, позволяющие решать типовые задачи профессиональной деятельности</w:t>
            </w:r>
          </w:p>
        </w:tc>
        <w:tc>
          <w:tcPr>
            <w:tcW w:w="2200" w:type="dxa"/>
          </w:tcPr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Предлагает и полностью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обосновывает творческое решение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исследуемой проблемы</w:t>
            </w:r>
          </w:p>
        </w:tc>
        <w:tc>
          <w:tcPr>
            <w:tcW w:w="2200" w:type="dxa"/>
          </w:tcPr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Предлагает и полностью обосновывает традиционное решение исследуемой проблемы.</w:t>
            </w:r>
          </w:p>
        </w:tc>
        <w:tc>
          <w:tcPr>
            <w:tcW w:w="2200" w:type="dxa"/>
          </w:tcPr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Предлагает традиционное решение исследуемой проблемы, но обосновывает его не в полной мере.</w:t>
            </w:r>
          </w:p>
        </w:tc>
        <w:tc>
          <w:tcPr>
            <w:tcW w:w="2200" w:type="dxa"/>
          </w:tcPr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Не предлагает решение исследуемое проб</w:t>
            </w:r>
            <w:r>
              <w:rPr>
                <w:rFonts w:ascii="Times New Roman" w:hAnsi="Times New Roman" w:cs="Times New Roman"/>
              </w:rPr>
              <w:t>лемы или предлагает, но никак ег</w:t>
            </w:r>
            <w:r w:rsidRPr="00D15C08">
              <w:rPr>
                <w:rFonts w:ascii="Times New Roman" w:hAnsi="Times New Roman" w:cs="Times New Roman"/>
              </w:rPr>
              <w:t>о не обосновывает.</w:t>
            </w:r>
          </w:p>
        </w:tc>
      </w:tr>
      <w:tr w:rsidR="00EF50C9" w:rsidRPr="00A96C37">
        <w:tc>
          <w:tcPr>
            <w:tcW w:w="2190" w:type="dxa"/>
          </w:tcPr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Обоснованность, четкость, полного изложения ответов</w:t>
            </w:r>
          </w:p>
        </w:tc>
        <w:tc>
          <w:tcPr>
            <w:tcW w:w="2200" w:type="dxa"/>
          </w:tcPr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Ответы являются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четкими, полными,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логичными.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Выпускник легко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Приводит примеры из практики (опыта)</w:t>
            </w:r>
          </w:p>
        </w:tc>
        <w:tc>
          <w:tcPr>
            <w:tcW w:w="2200" w:type="dxa"/>
          </w:tcPr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Ответы являются четкими, в целом логичными, но недостаточно полными.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Выпускник не всегда приводит примеры из практики (опыта).</w:t>
            </w:r>
          </w:p>
        </w:tc>
        <w:tc>
          <w:tcPr>
            <w:tcW w:w="2200" w:type="dxa"/>
          </w:tcPr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Ответы являются недостаточно четкими, не всегда логичными, недостаточно полными.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Выпускник затрудняется привести примеры из практики (опыта), но способен эго сделать с помощью наводящих вопросов.</w:t>
            </w:r>
          </w:p>
        </w:tc>
        <w:tc>
          <w:tcPr>
            <w:tcW w:w="2200" w:type="dxa"/>
          </w:tcPr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Ответы являются нечеткими, нелогичными, недостаточно полным или неполными. Выпускник большинстве случаев не способен при вести примеры из практики (опыта), даже если ему задают наводящие вопросы</w:t>
            </w:r>
          </w:p>
        </w:tc>
      </w:tr>
      <w:tr w:rsidR="00EF50C9" w:rsidRPr="00A96C37">
        <w:tc>
          <w:tcPr>
            <w:tcW w:w="2190" w:type="dxa"/>
          </w:tcPr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Информационная и коммуникативная культура</w:t>
            </w:r>
          </w:p>
        </w:tc>
        <w:tc>
          <w:tcPr>
            <w:tcW w:w="2200" w:type="dxa"/>
          </w:tcPr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 ВКР не содержит о</w:t>
            </w:r>
            <w:r w:rsidRPr="00D15C08">
              <w:rPr>
                <w:rFonts w:ascii="Times New Roman" w:hAnsi="Times New Roman" w:cs="Times New Roman"/>
              </w:rPr>
              <w:t>шибок и опечаток. Ответы на вопросы грамотные.</w:t>
            </w:r>
          </w:p>
        </w:tc>
        <w:tc>
          <w:tcPr>
            <w:tcW w:w="2200" w:type="dxa"/>
          </w:tcPr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Текст ВКР содержит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единичные ошибки и опечатки.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Ответы на вопросы в целом грамотные.</w:t>
            </w:r>
          </w:p>
        </w:tc>
        <w:tc>
          <w:tcPr>
            <w:tcW w:w="2200" w:type="dxa"/>
          </w:tcPr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Текст ВКР содержит незначительное количество ошибок и опечаток.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Ответы на вопросы нередко неграмотные.</w:t>
            </w:r>
          </w:p>
        </w:tc>
        <w:tc>
          <w:tcPr>
            <w:tcW w:w="2200" w:type="dxa"/>
          </w:tcPr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Текст ВКР содержит значительное количество ошибок и опечаток.</w:t>
            </w:r>
          </w:p>
          <w:p w:rsidR="00EF50C9" w:rsidRPr="00D15C08" w:rsidRDefault="00EF50C9" w:rsidP="00D15C08">
            <w:pPr>
              <w:jc w:val="both"/>
              <w:rPr>
                <w:rFonts w:ascii="Times New Roman" w:hAnsi="Times New Roman" w:cs="Times New Roman"/>
              </w:rPr>
            </w:pPr>
            <w:r w:rsidRPr="00D15C08">
              <w:rPr>
                <w:rFonts w:ascii="Times New Roman" w:hAnsi="Times New Roman" w:cs="Times New Roman"/>
              </w:rPr>
              <w:t>Ответы на вопросы в большинстве случаев неграмотные.</w:t>
            </w:r>
          </w:p>
        </w:tc>
      </w:tr>
    </w:tbl>
    <w:p w:rsidR="00EF50C9" w:rsidRDefault="00EF50C9" w:rsidP="00DB2686">
      <w:pPr>
        <w:rPr>
          <w:rFonts w:ascii="Times New Roman" w:hAnsi="Times New Roman" w:cs="Times New Roman"/>
        </w:rPr>
      </w:pPr>
    </w:p>
    <w:p w:rsidR="00EF50C9" w:rsidRPr="00D15C08" w:rsidRDefault="00EF50C9" w:rsidP="00D15C08">
      <w:pPr>
        <w:jc w:val="center"/>
        <w:rPr>
          <w:rFonts w:ascii="Times New Roman" w:hAnsi="Times New Roman" w:cs="Times New Roman"/>
          <w:b/>
          <w:bCs/>
        </w:rPr>
      </w:pPr>
      <w:r w:rsidRPr="00A96C37">
        <w:rPr>
          <w:rFonts w:ascii="Times New Roman" w:hAnsi="Times New Roman" w:cs="Times New Roman"/>
          <w:b/>
          <w:bCs/>
        </w:rPr>
        <w:t>3.2.2 Шкала оценивании</w:t>
      </w:r>
    </w:p>
    <w:p w:rsidR="00EF50C9" w:rsidRPr="00DB2686" w:rsidRDefault="00EF50C9" w:rsidP="00A96C37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Оценка ответа на вопрос (выполненного задания) выставляется членами</w:t>
      </w:r>
      <w:r>
        <w:rPr>
          <w:rFonts w:ascii="Times New Roman" w:hAnsi="Times New Roman" w:cs="Times New Roman"/>
        </w:rPr>
        <w:t xml:space="preserve"> </w:t>
      </w:r>
      <w:r w:rsidRPr="00DB2686">
        <w:rPr>
          <w:rFonts w:ascii="Times New Roman" w:hAnsi="Times New Roman" w:cs="Times New Roman"/>
        </w:rPr>
        <w:t>Государственной экзаменацио</w:t>
      </w:r>
      <w:r>
        <w:rPr>
          <w:rFonts w:ascii="Times New Roman" w:hAnsi="Times New Roman" w:cs="Times New Roman"/>
        </w:rPr>
        <w:t>нной комиссии. Оценки ставятся по четырехбалльно</w:t>
      </w:r>
      <w:r w:rsidRPr="00DB2686"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 xml:space="preserve"> </w:t>
      </w:r>
      <w:r w:rsidRPr="00DB2686">
        <w:rPr>
          <w:rFonts w:ascii="Times New Roman" w:hAnsi="Times New Roman" w:cs="Times New Roman"/>
        </w:rPr>
        <w:t>шкале «отлично», «хорошо», «удовлетворительно», «неудовлетворительно»,</w:t>
      </w:r>
    </w:p>
    <w:p w:rsidR="00EF50C9" w:rsidRPr="00DB2686" w:rsidRDefault="00EF50C9" w:rsidP="001A219D">
      <w:pPr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 xml:space="preserve">Оценка </w:t>
      </w:r>
      <w:r w:rsidRPr="00A96C37">
        <w:rPr>
          <w:rFonts w:ascii="Times New Roman" w:hAnsi="Times New Roman" w:cs="Times New Roman"/>
          <w:b/>
          <w:bCs/>
        </w:rPr>
        <w:t>«отлично»</w:t>
      </w:r>
      <w:r w:rsidRPr="00DB2686">
        <w:rPr>
          <w:rFonts w:ascii="Times New Roman" w:hAnsi="Times New Roman" w:cs="Times New Roman"/>
        </w:rPr>
        <w:t xml:space="preserve"> выставляется за ВКР при следующих условиях:</w:t>
      </w:r>
    </w:p>
    <w:p w:rsidR="00EF50C9" w:rsidRPr="00A96C37" w:rsidRDefault="00EF50C9" w:rsidP="0008760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A96C37">
        <w:rPr>
          <w:rFonts w:ascii="Times New Roman" w:hAnsi="Times New Roman" w:cs="Times New Roman"/>
        </w:rPr>
        <w:t xml:space="preserve">постановка проблемы во введении соответствует современному состоянию и перспективам развития научных исследований по направленности)профилям) </w:t>
      </w:r>
      <w:r>
        <w:rPr>
          <w:rFonts w:ascii="Times New Roman" w:hAnsi="Times New Roman" w:cs="Times New Roman"/>
        </w:rPr>
        <w:t>ОП</w:t>
      </w:r>
      <w:r w:rsidRPr="00A96C37">
        <w:rPr>
          <w:rFonts w:ascii="Times New Roman" w:hAnsi="Times New Roman" w:cs="Times New Roman"/>
        </w:rPr>
        <w:t>ВО. носит комплексный характер и включает в себя обоснование актуальности, научной и практической значимости темы, формулировку цели и задач исследования, его объекта и предмета, обзор использованных источников и литературы;</w:t>
      </w:r>
    </w:p>
    <w:p w:rsidR="00EF50C9" w:rsidRPr="00A96C37" w:rsidRDefault="00EF50C9" w:rsidP="0008760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A96C37">
        <w:rPr>
          <w:rFonts w:ascii="Times New Roman" w:hAnsi="Times New Roman" w:cs="Times New Roman"/>
        </w:rPr>
        <w:t>содержание и структура исследования соответствуют поставленным цели и задачам</w:t>
      </w:r>
      <w:r>
        <w:rPr>
          <w:rFonts w:ascii="Times New Roman" w:hAnsi="Times New Roman" w:cs="Times New Roman"/>
        </w:rPr>
        <w:t>;</w:t>
      </w:r>
    </w:p>
    <w:p w:rsidR="00EF50C9" w:rsidRPr="00A96C37" w:rsidRDefault="00EF50C9" w:rsidP="0008760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A96C37">
        <w:rPr>
          <w:rFonts w:ascii="Times New Roman" w:hAnsi="Times New Roman" w:cs="Times New Roman"/>
        </w:rPr>
        <w:t>изложение материала носит проблемно-аналитический характер, отличается логичностью и смысловой завершенностью;</w:t>
      </w:r>
    </w:p>
    <w:p w:rsidR="00EF50C9" w:rsidRPr="00A96C37" w:rsidRDefault="00EF50C9" w:rsidP="0008760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A96C37">
        <w:rPr>
          <w:rFonts w:ascii="Times New Roman" w:hAnsi="Times New Roman" w:cs="Times New Roman"/>
        </w:rPr>
        <w:t>промежуточные и итоговые выводы работы соответствуют ее основным положениям и поставленным задачам исследования;</w:t>
      </w:r>
    </w:p>
    <w:p w:rsidR="00EF50C9" w:rsidRPr="00A96C37" w:rsidRDefault="00EF50C9" w:rsidP="0008760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A96C37">
        <w:rPr>
          <w:rFonts w:ascii="Times New Roman" w:hAnsi="Times New Roman" w:cs="Times New Roman"/>
        </w:rPr>
        <w:t>соблюдены требования к стилю и оформлению научных работ;</w:t>
      </w:r>
    </w:p>
    <w:p w:rsidR="00EF50C9" w:rsidRPr="00A96C37" w:rsidRDefault="00EF50C9" w:rsidP="0008760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A96C37">
        <w:rPr>
          <w:rFonts w:ascii="Times New Roman" w:hAnsi="Times New Roman" w:cs="Times New Roman"/>
        </w:rPr>
        <w:t>публичная защита ВКР показала уверенное владение материалом, умение четко, аргументировано и корректно отвечать на поставленные вопросы, отстаивать собственную точку зрения;</w:t>
      </w:r>
    </w:p>
    <w:p w:rsidR="00EF50C9" w:rsidRPr="00A96C37" w:rsidRDefault="00EF50C9" w:rsidP="0008760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A96C37">
        <w:rPr>
          <w:rFonts w:ascii="Times New Roman" w:hAnsi="Times New Roman" w:cs="Times New Roman"/>
        </w:rPr>
        <w:t>все текстовые заимствования оформлены в качестве цитат и сопровождаются достоверными ссылками, текстовые заимствования сбалансировано сочетаются с оригинальным авторским текстом и являются результатом аналитической работы с широким кругом источников и литературы; объем и характер текстовых заимствований соответствуют специфике исследовательских задач.</w:t>
      </w:r>
    </w:p>
    <w:p w:rsidR="00EF50C9" w:rsidRPr="00DB2686" w:rsidRDefault="00EF50C9" w:rsidP="001A219D">
      <w:pPr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 xml:space="preserve">Оценка </w:t>
      </w:r>
      <w:r w:rsidRPr="00A96C37">
        <w:rPr>
          <w:rFonts w:ascii="Times New Roman" w:hAnsi="Times New Roman" w:cs="Times New Roman"/>
          <w:b/>
          <w:bCs/>
        </w:rPr>
        <w:t>«хорошо»</w:t>
      </w:r>
      <w:r w:rsidRPr="00DB2686">
        <w:rPr>
          <w:rFonts w:ascii="Times New Roman" w:hAnsi="Times New Roman" w:cs="Times New Roman"/>
        </w:rPr>
        <w:t xml:space="preserve"> выставляется за ВКР при следующих условиях:</w:t>
      </w:r>
    </w:p>
    <w:p w:rsidR="00EF50C9" w:rsidRPr="001A219D" w:rsidRDefault="00EF50C9" w:rsidP="0008760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A96C37">
        <w:rPr>
          <w:rFonts w:ascii="Times New Roman" w:hAnsi="Times New Roman" w:cs="Times New Roman"/>
        </w:rPr>
        <w:t>введение включает все необходимые компоненты постановки проблемы, в том числе формулировку цели и задач исследования, его объекта и предмета, обзор использованных источников и литературы. Обоснование актуальности, научной и практической значимости темы не вполне соответствует современному состоянию и перспективам развития научных исследований по направленности (профилям) ОП</w:t>
      </w:r>
      <w:r w:rsidRPr="001A219D">
        <w:rPr>
          <w:rFonts w:ascii="Times New Roman" w:hAnsi="Times New Roman" w:cs="Times New Roman"/>
        </w:rPr>
        <w:t>ВО;</w:t>
      </w:r>
    </w:p>
    <w:p w:rsidR="00EF50C9" w:rsidRPr="00A96C37" w:rsidRDefault="00EF50C9" w:rsidP="0008760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A96C37">
        <w:rPr>
          <w:rFonts w:ascii="Times New Roman" w:hAnsi="Times New Roman" w:cs="Times New Roman"/>
        </w:rPr>
        <w:t>содержание и структура работы в целом соответствуют поставленным цели и задачам;</w:t>
      </w:r>
    </w:p>
    <w:p w:rsidR="00EF50C9" w:rsidRPr="00A96C37" w:rsidRDefault="00EF50C9" w:rsidP="0008760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A96C37">
        <w:rPr>
          <w:rFonts w:ascii="Times New Roman" w:hAnsi="Times New Roman" w:cs="Times New Roman"/>
        </w:rPr>
        <w:t>изложение материала не всегда носит п</w:t>
      </w:r>
      <w:r>
        <w:rPr>
          <w:rFonts w:ascii="Times New Roman" w:hAnsi="Times New Roman" w:cs="Times New Roman"/>
        </w:rPr>
        <w:t>роблемно-аналитический характер;</w:t>
      </w:r>
    </w:p>
    <w:p w:rsidR="00EF50C9" w:rsidRPr="00A96C37" w:rsidRDefault="00EF50C9" w:rsidP="0008760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A96C37">
        <w:rPr>
          <w:rFonts w:ascii="Times New Roman" w:hAnsi="Times New Roman" w:cs="Times New Roman"/>
        </w:rPr>
        <w:t>промежуточные и итоговые выводы работы в целом соответствуют ее основным положениям и по</w:t>
      </w:r>
      <w:r>
        <w:rPr>
          <w:rFonts w:ascii="Times New Roman" w:hAnsi="Times New Roman" w:cs="Times New Roman"/>
        </w:rPr>
        <w:t>ставленным задачам исследования;</w:t>
      </w:r>
    </w:p>
    <w:p w:rsidR="00EF50C9" w:rsidRPr="00A96C37" w:rsidRDefault="00EF50C9" w:rsidP="0008760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A96C37">
        <w:rPr>
          <w:rFonts w:ascii="Times New Roman" w:hAnsi="Times New Roman" w:cs="Times New Roman"/>
        </w:rPr>
        <w:t>соблюдены основные требования к оформлению научных работ;</w:t>
      </w:r>
    </w:p>
    <w:p w:rsidR="00EF50C9" w:rsidRPr="00A96C37" w:rsidRDefault="00EF50C9" w:rsidP="0008760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A96C37">
        <w:rPr>
          <w:rFonts w:ascii="Times New Roman" w:hAnsi="Times New Roman" w:cs="Times New Roman"/>
        </w:rPr>
        <w:t>публичная защита выпускной квалификац</w:t>
      </w:r>
      <w:r>
        <w:rPr>
          <w:rFonts w:ascii="Times New Roman" w:hAnsi="Times New Roman" w:cs="Times New Roman"/>
        </w:rPr>
        <w:t>ион</w:t>
      </w:r>
      <w:r w:rsidRPr="00A96C37">
        <w:rPr>
          <w:rFonts w:ascii="Times New Roman" w:hAnsi="Times New Roman" w:cs="Times New Roman"/>
        </w:rPr>
        <w:t>ной работы показала</w:t>
      </w:r>
      <w:r w:rsidRPr="00A96C37">
        <w:rPr>
          <w:rFonts w:ascii="Times New Roman" w:hAnsi="Times New Roman" w:cs="Times New Roman"/>
        </w:rPr>
        <w:tab/>
        <w:t>достаточно</w:t>
      </w:r>
    </w:p>
    <w:p w:rsidR="00EF50C9" w:rsidRPr="00A96C37" w:rsidRDefault="00EF50C9" w:rsidP="0008760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A96C37">
        <w:rPr>
          <w:rFonts w:ascii="Times New Roman" w:hAnsi="Times New Roman" w:cs="Times New Roman"/>
        </w:rPr>
        <w:t>уверенное владение материалом, однако недостаточное умение четко, аргументировано и корректно отвечать на поставленные вопросы и отстаивать собственную точку зрения;</w:t>
      </w:r>
    </w:p>
    <w:p w:rsidR="00EF50C9" w:rsidRPr="001A219D" w:rsidRDefault="00EF50C9" w:rsidP="00087600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A219D">
        <w:rPr>
          <w:rFonts w:ascii="Times New Roman" w:hAnsi="Times New Roman" w:cs="Times New Roman"/>
        </w:rPr>
        <w:t>текстовые заимствования, как правило, оформлены в качестве</w:t>
      </w:r>
      <w:r>
        <w:rPr>
          <w:rFonts w:ascii="Times New Roman" w:hAnsi="Times New Roman" w:cs="Times New Roman"/>
        </w:rPr>
        <w:t xml:space="preserve"> </w:t>
      </w:r>
      <w:r w:rsidRPr="001A219D">
        <w:rPr>
          <w:rFonts w:ascii="Times New Roman" w:hAnsi="Times New Roman" w:cs="Times New Roman"/>
        </w:rPr>
        <w:t>цитат и</w:t>
      </w:r>
      <w:r>
        <w:rPr>
          <w:rFonts w:ascii="Times New Roman" w:hAnsi="Times New Roman" w:cs="Times New Roman"/>
        </w:rPr>
        <w:t xml:space="preserve"> </w:t>
      </w:r>
      <w:r w:rsidRPr="001A219D">
        <w:rPr>
          <w:rFonts w:ascii="Times New Roman" w:hAnsi="Times New Roman" w:cs="Times New Roman"/>
        </w:rPr>
        <w:t>сопровождаются достоверными ссылками, текстовые заимствования</w:t>
      </w:r>
      <w:r w:rsidRPr="001A219D">
        <w:rPr>
          <w:rFonts w:ascii="Times New Roman" w:hAnsi="Times New Roman" w:cs="Times New Roman"/>
        </w:rPr>
        <w:tab/>
        <w:t>не вполне</w:t>
      </w:r>
      <w:r>
        <w:rPr>
          <w:rFonts w:ascii="Times New Roman" w:hAnsi="Times New Roman" w:cs="Times New Roman"/>
        </w:rPr>
        <w:t xml:space="preserve"> </w:t>
      </w:r>
      <w:r w:rsidRPr="001A219D">
        <w:rPr>
          <w:rFonts w:ascii="Times New Roman" w:hAnsi="Times New Roman" w:cs="Times New Roman"/>
        </w:rPr>
        <w:t>сбалансировано сочетаются с оригинальным авторским текстом, но являются результатом использования достаточно широкого круга источников и литературы; объем текстовых заимствований в целом соответствует специфике исследовательских задач.</w:t>
      </w:r>
    </w:p>
    <w:p w:rsidR="00EF50C9" w:rsidRPr="00DB2686" w:rsidRDefault="00EF50C9" w:rsidP="00DB2686">
      <w:pPr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 xml:space="preserve">Оценка </w:t>
      </w:r>
      <w:r w:rsidRPr="001A219D">
        <w:rPr>
          <w:rFonts w:ascii="Times New Roman" w:hAnsi="Times New Roman" w:cs="Times New Roman"/>
          <w:b/>
          <w:bCs/>
        </w:rPr>
        <w:t>«удовлетворительно»</w:t>
      </w:r>
      <w:r w:rsidRPr="00DB2686">
        <w:rPr>
          <w:rFonts w:ascii="Times New Roman" w:hAnsi="Times New Roman" w:cs="Times New Roman"/>
        </w:rPr>
        <w:t xml:space="preserve"> выставляется за ВКР при следующих условиях:</w:t>
      </w:r>
    </w:p>
    <w:p w:rsidR="00EF50C9" w:rsidRPr="001A219D" w:rsidRDefault="00EF50C9" w:rsidP="00087600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1A219D">
        <w:rPr>
          <w:rFonts w:ascii="Times New Roman" w:hAnsi="Times New Roman" w:cs="Times New Roman"/>
        </w:rPr>
        <w:t>введение включает основные компоненты постановки проблемы,</w:t>
      </w:r>
      <w:r w:rsidRPr="001A219D">
        <w:rPr>
          <w:rFonts w:ascii="Times New Roman" w:hAnsi="Times New Roman" w:cs="Times New Roman"/>
        </w:rPr>
        <w:tab/>
        <w:t>однако в</w:t>
      </w:r>
      <w:r>
        <w:rPr>
          <w:rFonts w:ascii="Times New Roman" w:hAnsi="Times New Roman" w:cs="Times New Roman"/>
        </w:rPr>
        <w:t xml:space="preserve"> </w:t>
      </w:r>
      <w:r w:rsidRPr="001A219D">
        <w:rPr>
          <w:rFonts w:ascii="Times New Roman" w:hAnsi="Times New Roman" w:cs="Times New Roman"/>
        </w:rPr>
        <w:t>формулировках цели и задач исследования, его объекта и предмета допущены погрешности, обзор использованных источников и литературы носит формальный характер, обоснование актуальности, научной и практической значимости темы не соответствует современному состоянию и перспективам развития научных исследовани</w:t>
      </w:r>
      <w:r>
        <w:rPr>
          <w:rFonts w:ascii="Times New Roman" w:hAnsi="Times New Roman" w:cs="Times New Roman"/>
        </w:rPr>
        <w:t>й по направленности (профилям)</w:t>
      </w:r>
      <w:r w:rsidRPr="001A219D">
        <w:rPr>
          <w:rFonts w:ascii="Times New Roman" w:hAnsi="Times New Roman" w:cs="Times New Roman"/>
        </w:rPr>
        <w:t>;</w:t>
      </w:r>
    </w:p>
    <w:p w:rsidR="00EF50C9" w:rsidRPr="001A219D" w:rsidRDefault="00EF50C9" w:rsidP="00087600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1A219D">
        <w:rPr>
          <w:rFonts w:ascii="Times New Roman" w:hAnsi="Times New Roman" w:cs="Times New Roman"/>
        </w:rPr>
        <w:t>содержание и структура работы не полностью соответствуют поставленным задачам исследования;</w:t>
      </w:r>
    </w:p>
    <w:p w:rsidR="00EF50C9" w:rsidRPr="001A219D" w:rsidRDefault="00EF50C9" w:rsidP="00087600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1A219D">
        <w:rPr>
          <w:rFonts w:ascii="Times New Roman" w:hAnsi="Times New Roman" w:cs="Times New Roman"/>
        </w:rPr>
        <w:t>изложение материала носит описательный характер, источ</w:t>
      </w:r>
      <w:r>
        <w:rPr>
          <w:rFonts w:ascii="Times New Roman" w:hAnsi="Times New Roman" w:cs="Times New Roman"/>
        </w:rPr>
        <w:t>н</w:t>
      </w:r>
      <w:r w:rsidRPr="001A219D">
        <w:rPr>
          <w:rFonts w:ascii="Times New Roman" w:hAnsi="Times New Roman" w:cs="Times New Roman"/>
        </w:rPr>
        <w:t>иков база исследования не позволяет качественно решить все поставленные в работе задачи;</w:t>
      </w:r>
    </w:p>
    <w:p w:rsidR="00EF50C9" w:rsidRPr="001A219D" w:rsidRDefault="00EF50C9" w:rsidP="00087600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1A219D">
        <w:rPr>
          <w:rFonts w:ascii="Times New Roman" w:hAnsi="Times New Roman" w:cs="Times New Roman"/>
        </w:rPr>
        <w:t>выводы работы не полностью соответствуют ее основным положениям и поставленным задачам исследования;</w:t>
      </w:r>
    </w:p>
    <w:p w:rsidR="00EF50C9" w:rsidRPr="001A219D" w:rsidRDefault="00EF50C9" w:rsidP="00087600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1A219D">
        <w:rPr>
          <w:rFonts w:ascii="Times New Roman" w:hAnsi="Times New Roman" w:cs="Times New Roman"/>
        </w:rPr>
        <w:t>нарушен ряд основных требований к оформлению научных работ;</w:t>
      </w:r>
    </w:p>
    <w:p w:rsidR="00EF50C9" w:rsidRPr="001A219D" w:rsidRDefault="00EF50C9" w:rsidP="00087600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1A219D">
        <w:rPr>
          <w:rFonts w:ascii="Times New Roman" w:hAnsi="Times New Roman" w:cs="Times New Roman"/>
        </w:rPr>
        <w:t>в ходе публичной защиты проявилось неуверенное владение материалом, неумение отстаивать собственную позицию и отвечать на вопросы;</w:t>
      </w:r>
    </w:p>
    <w:p w:rsidR="00EF50C9" w:rsidRPr="001A219D" w:rsidRDefault="00EF50C9" w:rsidP="00087600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1A219D">
        <w:rPr>
          <w:rFonts w:ascii="Times New Roman" w:hAnsi="Times New Roman" w:cs="Times New Roman"/>
        </w:rPr>
        <w:t>значительная часть текстовых заимствований не оформлены в качестве цитат и (и</w:t>
      </w:r>
      <w:r>
        <w:rPr>
          <w:rFonts w:ascii="Times New Roman" w:hAnsi="Times New Roman" w:cs="Times New Roman"/>
        </w:rPr>
        <w:t>л</w:t>
      </w:r>
      <w:r w:rsidRPr="001A219D">
        <w:rPr>
          <w:rFonts w:ascii="Times New Roman" w:hAnsi="Times New Roman" w:cs="Times New Roman"/>
        </w:rPr>
        <w:t>и) не сопровождаются достоверными ссылками, текстовые заимствования являются результатом использования узкого круга источников и литературы; объем и характер текстовых заимствований лишь отчасти соответствуют специфике исследовательских задач и не соответствуют требованию оригинальности ВКР.</w:t>
      </w:r>
    </w:p>
    <w:p w:rsidR="00EF50C9" w:rsidRPr="00DB2686" w:rsidRDefault="00EF50C9" w:rsidP="00DB26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Оценка </w:t>
      </w:r>
      <w:r w:rsidRPr="001A219D">
        <w:rPr>
          <w:rFonts w:ascii="Times New Roman" w:hAnsi="Times New Roman" w:cs="Times New Roman"/>
          <w:b/>
          <w:bCs/>
        </w:rPr>
        <w:t>«неудовлетворительно»</w:t>
      </w:r>
      <w:r w:rsidRPr="00DB2686">
        <w:rPr>
          <w:rFonts w:ascii="Times New Roman" w:hAnsi="Times New Roman" w:cs="Times New Roman"/>
        </w:rPr>
        <w:t xml:space="preserve"> выставляется за ВКР при следующих условиях:</w:t>
      </w:r>
    </w:p>
    <w:p w:rsidR="00EF50C9" w:rsidRPr="001A219D" w:rsidRDefault="00EF50C9" w:rsidP="00087600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1A219D">
        <w:rPr>
          <w:rFonts w:ascii="Times New Roman" w:hAnsi="Times New Roman" w:cs="Times New Roman"/>
        </w:rPr>
        <w:t>введение работы не имеет логичной структуры и не выполняет функцию постановки проблемы исследования;</w:t>
      </w:r>
    </w:p>
    <w:p w:rsidR="00EF50C9" w:rsidRPr="001A219D" w:rsidRDefault="00EF50C9" w:rsidP="00087600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1A219D">
        <w:rPr>
          <w:rFonts w:ascii="Times New Roman" w:hAnsi="Times New Roman" w:cs="Times New Roman"/>
        </w:rPr>
        <w:t>содержание и структура работы в основном не соответствует теме, цели и задачам исследования;</w:t>
      </w:r>
    </w:p>
    <w:p w:rsidR="00EF50C9" w:rsidRPr="001A219D" w:rsidRDefault="00EF50C9" w:rsidP="00087600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1A219D">
        <w:rPr>
          <w:rFonts w:ascii="Times New Roman" w:hAnsi="Times New Roman" w:cs="Times New Roman"/>
        </w:rPr>
        <w:t>работа носит реферативный характер, источников»» база исследования является недостаточной для решения поставленных задач;</w:t>
      </w:r>
    </w:p>
    <w:p w:rsidR="00EF50C9" w:rsidRPr="001A219D" w:rsidRDefault="00EF50C9" w:rsidP="00087600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1A219D">
        <w:rPr>
          <w:rFonts w:ascii="Times New Roman" w:hAnsi="Times New Roman" w:cs="Times New Roman"/>
        </w:rPr>
        <w:t>выводы работы не соответствуют ее основным положениям и поставленным задачам исследования;</w:t>
      </w:r>
    </w:p>
    <w:p w:rsidR="00EF50C9" w:rsidRPr="001A219D" w:rsidRDefault="00EF50C9" w:rsidP="00087600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1A219D">
        <w:rPr>
          <w:rFonts w:ascii="Times New Roman" w:hAnsi="Times New Roman" w:cs="Times New Roman"/>
        </w:rPr>
        <w:t>не соблюдены требования к оформлению научных работ;</w:t>
      </w:r>
    </w:p>
    <w:p w:rsidR="00EF50C9" w:rsidRPr="001A219D" w:rsidRDefault="00EF50C9" w:rsidP="00087600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1A219D">
        <w:rPr>
          <w:rFonts w:ascii="Times New Roman" w:hAnsi="Times New Roman" w:cs="Times New Roman"/>
        </w:rPr>
        <w:t>в ходе публичной защиты дипломной работы проявилось неуверенное владение материалом, неумение формулировать собственную позицию;</w:t>
      </w:r>
    </w:p>
    <w:p w:rsidR="00EF50C9" w:rsidRPr="001A219D" w:rsidRDefault="00EF50C9" w:rsidP="00087600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1A219D">
        <w:rPr>
          <w:rFonts w:ascii="Times New Roman" w:hAnsi="Times New Roman" w:cs="Times New Roman"/>
        </w:rPr>
        <w:t>большая часть текстовых заимствований не оформлены в качестве цитат и (или) не сопровождаются достоверными ссылкам и. текстовые заимствования составляют больший объем работы и преимущественно являются результатом использования нескольких научных и учебных изданий.</w:t>
      </w:r>
    </w:p>
    <w:p w:rsidR="00EF50C9" w:rsidRPr="00DB2686" w:rsidRDefault="00EF50C9" w:rsidP="00C55557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Оценки «отлично», «хорошо», «удовлетворительно» означают успешное прохождение государственного аттестационного испытания.</w:t>
      </w:r>
    </w:p>
    <w:p w:rsidR="00EF50C9" w:rsidRPr="00DB2686" w:rsidRDefault="00EF50C9" w:rsidP="00C55557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Успешное прохождение государственной итоговой аттестации является основанием присвоения обучающемуся квалификации, установленной ФГОС, и выдачи документа о высшем образовании и о квалификации.</w:t>
      </w:r>
    </w:p>
    <w:p w:rsidR="00EF50C9" w:rsidRDefault="00EF50C9" w:rsidP="00DB2686">
      <w:pPr>
        <w:rPr>
          <w:rFonts w:ascii="Times New Roman" w:hAnsi="Times New Roman" w:cs="Times New Roman"/>
        </w:rPr>
      </w:pPr>
    </w:p>
    <w:p w:rsidR="00EF50C9" w:rsidRDefault="00EF50C9" w:rsidP="00DB2686">
      <w:pPr>
        <w:rPr>
          <w:rFonts w:ascii="Times New Roman" w:hAnsi="Times New Roman" w:cs="Times New Roman"/>
        </w:rPr>
      </w:pPr>
    </w:p>
    <w:p w:rsidR="00EF50C9" w:rsidRDefault="00EF50C9" w:rsidP="00DB2686">
      <w:pPr>
        <w:rPr>
          <w:rFonts w:ascii="Times New Roman" w:hAnsi="Times New Roman" w:cs="Times New Roman"/>
        </w:rPr>
      </w:pPr>
    </w:p>
    <w:p w:rsidR="00EF50C9" w:rsidRPr="00C55557" w:rsidRDefault="00EF50C9" w:rsidP="00C55557">
      <w:pPr>
        <w:jc w:val="center"/>
        <w:rPr>
          <w:rFonts w:ascii="Times New Roman" w:hAnsi="Times New Roman" w:cs="Times New Roman"/>
          <w:b/>
          <w:bCs/>
        </w:rPr>
      </w:pPr>
      <w:r w:rsidRPr="00C55557">
        <w:rPr>
          <w:rFonts w:ascii="Times New Roman" w:hAnsi="Times New Roman" w:cs="Times New Roman"/>
          <w:b/>
          <w:bCs/>
        </w:rPr>
        <w:t>3.3 Типовые контрольные задания или материалы, необходимые для оценки результатов освоения образовательной программы</w:t>
      </w:r>
    </w:p>
    <w:p w:rsidR="00EF50C9" w:rsidRDefault="00EF50C9" w:rsidP="00DB2686">
      <w:pPr>
        <w:rPr>
          <w:rFonts w:ascii="Times New Roman" w:hAnsi="Times New Roman" w:cs="Times New Roman"/>
        </w:rPr>
      </w:pPr>
    </w:p>
    <w:p w:rsidR="00EF50C9" w:rsidRDefault="00EF50C9" w:rsidP="00D15C08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 xml:space="preserve">Материалы, необходимые для оценки результатов освоения образовательной программы по направлению 44.03.05 Педагогическое образование (с двумя </w:t>
      </w:r>
      <w:r>
        <w:rPr>
          <w:rFonts w:ascii="Times New Roman" w:hAnsi="Times New Roman" w:cs="Times New Roman"/>
        </w:rPr>
        <w:t xml:space="preserve">профилями подготовки), направленности «Родной язык и литература» и «Русский язык» </w:t>
      </w:r>
      <w:r w:rsidRPr="00DB2686">
        <w:rPr>
          <w:rFonts w:ascii="Times New Roman" w:hAnsi="Times New Roman" w:cs="Times New Roman"/>
        </w:rPr>
        <w:t>представлены в таблице: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1"/>
      </w:tblGrid>
      <w:tr w:rsidR="00EF50C9">
        <w:tc>
          <w:tcPr>
            <w:tcW w:w="3190" w:type="dxa"/>
          </w:tcPr>
          <w:p w:rsidR="00EF50C9" w:rsidRPr="00B448E2" w:rsidRDefault="00EF50C9" w:rsidP="00B448E2">
            <w:pPr>
              <w:jc w:val="center"/>
              <w:rPr>
                <w:rFonts w:ascii="Times New Roman" w:hAnsi="Times New Roman" w:cs="Times New Roman"/>
              </w:rPr>
            </w:pPr>
            <w:r w:rsidRPr="00B448E2">
              <w:rPr>
                <w:rFonts w:ascii="Times New Roman" w:hAnsi="Times New Roman" w:cs="Times New Roman"/>
              </w:rPr>
              <w:t>Материалы для оценивания</w:t>
            </w:r>
          </w:p>
        </w:tc>
        <w:tc>
          <w:tcPr>
            <w:tcW w:w="3190" w:type="dxa"/>
          </w:tcPr>
          <w:p w:rsidR="00EF50C9" w:rsidRPr="00B448E2" w:rsidRDefault="00EF50C9" w:rsidP="00B448E2">
            <w:pPr>
              <w:jc w:val="center"/>
              <w:rPr>
                <w:rFonts w:ascii="Times New Roman" w:hAnsi="Times New Roman" w:cs="Times New Roman"/>
              </w:rPr>
            </w:pPr>
            <w:r w:rsidRPr="00B448E2">
              <w:rPr>
                <w:rFonts w:ascii="Times New Roman" w:hAnsi="Times New Roman" w:cs="Times New Roman"/>
              </w:rPr>
              <w:t>Оценочные</w:t>
            </w:r>
          </w:p>
          <w:p w:rsidR="00EF50C9" w:rsidRPr="00B448E2" w:rsidRDefault="00EF50C9" w:rsidP="00B448E2">
            <w:pPr>
              <w:jc w:val="center"/>
              <w:rPr>
                <w:rFonts w:ascii="Times New Roman" w:hAnsi="Times New Roman" w:cs="Times New Roman"/>
              </w:rPr>
            </w:pPr>
            <w:r w:rsidRPr="00B448E2">
              <w:rPr>
                <w:rFonts w:ascii="Times New Roman" w:hAnsi="Times New Roman" w:cs="Times New Roman"/>
              </w:rPr>
              <w:t>средства</w:t>
            </w:r>
          </w:p>
        </w:tc>
        <w:tc>
          <w:tcPr>
            <w:tcW w:w="3191" w:type="dxa"/>
          </w:tcPr>
          <w:p w:rsidR="00EF50C9" w:rsidRPr="00B448E2" w:rsidRDefault="00EF50C9" w:rsidP="00B448E2">
            <w:pPr>
              <w:jc w:val="center"/>
              <w:rPr>
                <w:rFonts w:ascii="Times New Roman" w:hAnsi="Times New Roman" w:cs="Times New Roman"/>
              </w:rPr>
            </w:pPr>
            <w:r w:rsidRPr="00B448E2">
              <w:rPr>
                <w:rFonts w:ascii="Times New Roman" w:hAnsi="Times New Roman" w:cs="Times New Roman"/>
              </w:rPr>
              <w:t>Критерии оценивания результатов обучения</w:t>
            </w:r>
          </w:p>
        </w:tc>
      </w:tr>
      <w:tr w:rsidR="00EF50C9">
        <w:tc>
          <w:tcPr>
            <w:tcW w:w="3190" w:type="dxa"/>
          </w:tcPr>
          <w:p w:rsidR="00EF50C9" w:rsidRPr="00B448E2" w:rsidRDefault="00EF50C9" w:rsidP="00B448E2">
            <w:pPr>
              <w:jc w:val="both"/>
              <w:rPr>
                <w:rFonts w:ascii="Times New Roman" w:hAnsi="Times New Roman" w:cs="Times New Roman"/>
              </w:rPr>
            </w:pPr>
            <w:r w:rsidRPr="00B448E2">
              <w:rPr>
                <w:rFonts w:ascii="Times New Roman" w:hAnsi="Times New Roman" w:cs="Times New Roman"/>
              </w:rPr>
              <w:t>Текст ВКР</w:t>
            </w:r>
          </w:p>
        </w:tc>
        <w:tc>
          <w:tcPr>
            <w:tcW w:w="3190" w:type="dxa"/>
          </w:tcPr>
          <w:p w:rsidR="00EF50C9" w:rsidRPr="00B448E2" w:rsidRDefault="00EF50C9" w:rsidP="00C72D1D">
            <w:pPr>
              <w:rPr>
                <w:rFonts w:ascii="Times New Roman" w:hAnsi="Times New Roman" w:cs="Times New Roman"/>
              </w:rPr>
            </w:pPr>
            <w:r w:rsidRPr="00B448E2">
              <w:rPr>
                <w:rFonts w:ascii="Times New Roman" w:hAnsi="Times New Roman" w:cs="Times New Roman"/>
              </w:rPr>
              <w:t>Проверка текста ВКР в системе «Антиплагиат» (справка);Экспертная оценка председателем и членами ГЭК</w:t>
            </w:r>
          </w:p>
        </w:tc>
        <w:tc>
          <w:tcPr>
            <w:tcW w:w="3191" w:type="dxa"/>
          </w:tcPr>
          <w:p w:rsidR="00EF50C9" w:rsidRPr="00B448E2" w:rsidRDefault="00EF50C9" w:rsidP="00B448E2">
            <w:pPr>
              <w:jc w:val="both"/>
              <w:rPr>
                <w:rFonts w:ascii="Times New Roman" w:hAnsi="Times New Roman" w:cs="Times New Roman"/>
              </w:rPr>
            </w:pPr>
            <w:r w:rsidRPr="00B448E2">
              <w:rPr>
                <w:rFonts w:ascii="Times New Roman" w:hAnsi="Times New Roman" w:cs="Times New Roman"/>
              </w:rPr>
              <w:t>- оригинальность текста, выводов, исключений предложений, представленных в работе</w:t>
            </w:r>
          </w:p>
        </w:tc>
      </w:tr>
      <w:tr w:rsidR="00EF50C9">
        <w:tc>
          <w:tcPr>
            <w:tcW w:w="3190" w:type="dxa"/>
          </w:tcPr>
          <w:p w:rsidR="00EF50C9" w:rsidRPr="00B448E2" w:rsidRDefault="00EF50C9" w:rsidP="00C55557">
            <w:pPr>
              <w:rPr>
                <w:rFonts w:ascii="Times New Roman" w:hAnsi="Times New Roman" w:cs="Times New Roman"/>
              </w:rPr>
            </w:pPr>
            <w:r w:rsidRPr="00B448E2">
              <w:rPr>
                <w:rFonts w:ascii="Times New Roman" w:hAnsi="Times New Roman" w:cs="Times New Roman"/>
              </w:rPr>
              <w:t>Доклад.</w:t>
            </w:r>
          </w:p>
          <w:p w:rsidR="00EF50C9" w:rsidRPr="00B448E2" w:rsidRDefault="00EF50C9" w:rsidP="00B448E2">
            <w:pPr>
              <w:jc w:val="both"/>
              <w:rPr>
                <w:rFonts w:ascii="Times New Roman" w:hAnsi="Times New Roman" w:cs="Times New Roman"/>
              </w:rPr>
            </w:pPr>
            <w:r w:rsidRPr="00B448E2">
              <w:rPr>
                <w:rFonts w:ascii="Times New Roman" w:hAnsi="Times New Roman" w:cs="Times New Roman"/>
              </w:rPr>
              <w:t>сопровождающий защиту ВКР</w:t>
            </w:r>
          </w:p>
        </w:tc>
        <w:tc>
          <w:tcPr>
            <w:tcW w:w="3190" w:type="dxa"/>
          </w:tcPr>
          <w:p w:rsidR="00EF50C9" w:rsidRPr="00B448E2" w:rsidRDefault="00EF50C9" w:rsidP="00B448E2">
            <w:pPr>
              <w:jc w:val="both"/>
              <w:rPr>
                <w:rFonts w:ascii="Times New Roman" w:hAnsi="Times New Roman" w:cs="Times New Roman"/>
              </w:rPr>
            </w:pPr>
            <w:r w:rsidRPr="00B448E2">
              <w:rPr>
                <w:rFonts w:ascii="Times New Roman" w:hAnsi="Times New Roman" w:cs="Times New Roman"/>
              </w:rPr>
              <w:t>Экспертная оценка и председателем и членами ГЭК</w:t>
            </w:r>
          </w:p>
        </w:tc>
        <w:tc>
          <w:tcPr>
            <w:tcW w:w="3191" w:type="dxa"/>
          </w:tcPr>
          <w:p w:rsidR="00EF50C9" w:rsidRPr="00B448E2" w:rsidRDefault="00EF50C9" w:rsidP="00C55557">
            <w:pPr>
              <w:rPr>
                <w:rFonts w:ascii="Times New Roman" w:hAnsi="Times New Roman" w:cs="Times New Roman"/>
              </w:rPr>
            </w:pPr>
            <w:r w:rsidRPr="00B448E2">
              <w:rPr>
                <w:rFonts w:ascii="Times New Roman" w:hAnsi="Times New Roman" w:cs="Times New Roman"/>
              </w:rPr>
              <w:t>- уровень готовности к осуществлению основных видов профессиональной деятельности соответствии с квалификационной характеристикой</w:t>
            </w:r>
          </w:p>
          <w:p w:rsidR="00EF50C9" w:rsidRPr="00B448E2" w:rsidRDefault="00EF50C9" w:rsidP="00C55557">
            <w:pPr>
              <w:rPr>
                <w:rFonts w:ascii="Times New Roman" w:hAnsi="Times New Roman" w:cs="Times New Roman"/>
              </w:rPr>
            </w:pPr>
            <w:r w:rsidRPr="00B448E2">
              <w:rPr>
                <w:rFonts w:ascii="Times New Roman" w:hAnsi="Times New Roman" w:cs="Times New Roman"/>
              </w:rPr>
              <w:t>- уровень знаний и умений, позволяющий решать типовые задачи профессиональной деятельности;</w:t>
            </w:r>
          </w:p>
          <w:p w:rsidR="00EF50C9" w:rsidRPr="00B448E2" w:rsidRDefault="00EF50C9" w:rsidP="00B448E2">
            <w:pPr>
              <w:jc w:val="both"/>
              <w:rPr>
                <w:rFonts w:ascii="Times New Roman" w:hAnsi="Times New Roman" w:cs="Times New Roman"/>
              </w:rPr>
            </w:pPr>
            <w:r w:rsidRPr="00B448E2">
              <w:rPr>
                <w:rFonts w:ascii="Times New Roman" w:hAnsi="Times New Roman" w:cs="Times New Roman"/>
              </w:rPr>
              <w:t>-уровень информационной и коммуникативной культуры</w:t>
            </w:r>
          </w:p>
        </w:tc>
      </w:tr>
      <w:tr w:rsidR="00EF50C9">
        <w:tc>
          <w:tcPr>
            <w:tcW w:w="3190" w:type="dxa"/>
          </w:tcPr>
          <w:p w:rsidR="00EF50C9" w:rsidRPr="00B448E2" w:rsidRDefault="00EF50C9" w:rsidP="00B448E2">
            <w:pPr>
              <w:jc w:val="both"/>
              <w:rPr>
                <w:rFonts w:ascii="Times New Roman" w:hAnsi="Times New Roman" w:cs="Times New Roman"/>
              </w:rPr>
            </w:pPr>
            <w:r w:rsidRPr="00B448E2">
              <w:rPr>
                <w:rFonts w:ascii="Times New Roman" w:hAnsi="Times New Roman" w:cs="Times New Roman"/>
              </w:rPr>
              <w:t>Ответы выпускника на вопросы председателя и членов ГЭК</w:t>
            </w:r>
          </w:p>
        </w:tc>
        <w:tc>
          <w:tcPr>
            <w:tcW w:w="3190" w:type="dxa"/>
          </w:tcPr>
          <w:p w:rsidR="00EF50C9" w:rsidRPr="00B448E2" w:rsidRDefault="00EF50C9" w:rsidP="00B448E2">
            <w:pPr>
              <w:jc w:val="both"/>
              <w:rPr>
                <w:rFonts w:ascii="Times New Roman" w:hAnsi="Times New Roman" w:cs="Times New Roman"/>
              </w:rPr>
            </w:pPr>
            <w:r w:rsidRPr="00B448E2">
              <w:rPr>
                <w:rFonts w:ascii="Times New Roman" w:hAnsi="Times New Roman" w:cs="Times New Roman"/>
              </w:rPr>
              <w:t>Экспертная оценка председателем и членами ГЭК</w:t>
            </w:r>
          </w:p>
        </w:tc>
        <w:tc>
          <w:tcPr>
            <w:tcW w:w="3191" w:type="dxa"/>
          </w:tcPr>
          <w:p w:rsidR="00EF50C9" w:rsidRPr="00B448E2" w:rsidRDefault="00EF50C9" w:rsidP="00C55557">
            <w:pPr>
              <w:rPr>
                <w:rFonts w:ascii="Times New Roman" w:hAnsi="Times New Roman" w:cs="Times New Roman"/>
              </w:rPr>
            </w:pPr>
            <w:r w:rsidRPr="00B448E2">
              <w:rPr>
                <w:rFonts w:ascii="Times New Roman" w:hAnsi="Times New Roman" w:cs="Times New Roman"/>
              </w:rPr>
              <w:t>- уровень готовности к осуществлению основных видов профессиональной деятельности соответствии с квалификационной характеристикой</w:t>
            </w:r>
          </w:p>
          <w:p w:rsidR="00EF50C9" w:rsidRPr="00B448E2" w:rsidRDefault="00EF50C9" w:rsidP="00C55557">
            <w:pPr>
              <w:rPr>
                <w:rFonts w:ascii="Times New Roman" w:hAnsi="Times New Roman" w:cs="Times New Roman"/>
              </w:rPr>
            </w:pPr>
            <w:r w:rsidRPr="00B448E2">
              <w:rPr>
                <w:rFonts w:ascii="Times New Roman" w:hAnsi="Times New Roman" w:cs="Times New Roman"/>
              </w:rPr>
              <w:t>- уровень знаний и умений, позволяющий решать типовые задачи профессиональной деятельности;</w:t>
            </w:r>
          </w:p>
          <w:p w:rsidR="00EF50C9" w:rsidRPr="00B448E2" w:rsidRDefault="00EF50C9" w:rsidP="00C55557">
            <w:pPr>
              <w:rPr>
                <w:rFonts w:ascii="Times New Roman" w:hAnsi="Times New Roman" w:cs="Times New Roman"/>
              </w:rPr>
            </w:pPr>
            <w:r w:rsidRPr="00B448E2">
              <w:rPr>
                <w:rFonts w:ascii="Times New Roman" w:hAnsi="Times New Roman" w:cs="Times New Roman"/>
              </w:rPr>
              <w:t>- обоснованность, четкость, полнота изложенных ответов;</w:t>
            </w:r>
          </w:p>
          <w:p w:rsidR="00EF50C9" w:rsidRPr="00B448E2" w:rsidRDefault="00EF50C9" w:rsidP="00B448E2">
            <w:pPr>
              <w:jc w:val="both"/>
              <w:rPr>
                <w:rFonts w:ascii="Times New Roman" w:hAnsi="Times New Roman" w:cs="Times New Roman"/>
              </w:rPr>
            </w:pPr>
            <w:r w:rsidRPr="00B448E2">
              <w:rPr>
                <w:rFonts w:ascii="Times New Roman" w:hAnsi="Times New Roman" w:cs="Times New Roman"/>
              </w:rPr>
              <w:t>- уровень информационной и коммуникативной культуры.</w:t>
            </w:r>
          </w:p>
        </w:tc>
      </w:tr>
    </w:tbl>
    <w:p w:rsidR="00EF50C9" w:rsidRPr="00DB2686" w:rsidRDefault="00EF50C9" w:rsidP="00C55557">
      <w:pPr>
        <w:ind w:firstLine="709"/>
        <w:jc w:val="both"/>
        <w:rPr>
          <w:rFonts w:ascii="Times New Roman" w:hAnsi="Times New Roman" w:cs="Times New Roman"/>
        </w:rPr>
      </w:pPr>
    </w:p>
    <w:p w:rsidR="00EF50C9" w:rsidRPr="00DB2686" w:rsidRDefault="00EF50C9" w:rsidP="00C72D1D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Дополнительными материалами, необходимыми для оценки результатов освоения образовательной программы могут служить:</w:t>
      </w:r>
    </w:p>
    <w:p w:rsidR="00EF50C9" w:rsidRPr="00C72D1D" w:rsidRDefault="00EF50C9" w:rsidP="00087600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C72D1D">
        <w:rPr>
          <w:rFonts w:ascii="Times New Roman" w:hAnsi="Times New Roman" w:cs="Times New Roman"/>
        </w:rPr>
        <w:t>общий уровень культуры общения автора с аудиторией;</w:t>
      </w:r>
    </w:p>
    <w:p w:rsidR="00EF50C9" w:rsidRPr="00C72D1D" w:rsidRDefault="00EF50C9" w:rsidP="00087600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C72D1D">
        <w:rPr>
          <w:rFonts w:ascii="Times New Roman" w:hAnsi="Times New Roman" w:cs="Times New Roman"/>
        </w:rPr>
        <w:t>устное изложение результатов своей работы;</w:t>
      </w:r>
    </w:p>
    <w:p w:rsidR="00EF50C9" w:rsidRPr="00C72D1D" w:rsidRDefault="00EF50C9" w:rsidP="00087600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C72D1D">
        <w:rPr>
          <w:rFonts w:ascii="Times New Roman" w:hAnsi="Times New Roman" w:cs="Times New Roman"/>
        </w:rPr>
        <w:t>применение электронно-информационных средств для</w:t>
      </w:r>
      <w:r w:rsidRPr="00C72D1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 w:rsidRPr="00C72D1D">
        <w:rPr>
          <w:rFonts w:ascii="Times New Roman" w:hAnsi="Times New Roman" w:cs="Times New Roman"/>
        </w:rPr>
        <w:t>представления результатов</w:t>
      </w:r>
    </w:p>
    <w:p w:rsidR="00EF50C9" w:rsidRPr="00C72D1D" w:rsidRDefault="00EF50C9" w:rsidP="00D15C08">
      <w:pPr>
        <w:pStyle w:val="ListParagraph"/>
        <w:jc w:val="both"/>
        <w:rPr>
          <w:rFonts w:ascii="Times New Roman" w:hAnsi="Times New Roman" w:cs="Times New Roman"/>
        </w:rPr>
      </w:pPr>
      <w:r w:rsidRPr="00C72D1D">
        <w:rPr>
          <w:rFonts w:ascii="Times New Roman" w:hAnsi="Times New Roman" w:cs="Times New Roman"/>
        </w:rPr>
        <w:t>своей работы;</w:t>
      </w:r>
    </w:p>
    <w:p w:rsidR="00EF50C9" w:rsidRPr="00D15C08" w:rsidRDefault="00EF50C9" w:rsidP="00DB2686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C72D1D">
        <w:rPr>
          <w:rFonts w:ascii="Times New Roman" w:hAnsi="Times New Roman" w:cs="Times New Roman"/>
        </w:rPr>
        <w:t>оригинальность текста и отсутствие некорректного заимствования.</w:t>
      </w:r>
    </w:p>
    <w:p w:rsidR="00EF50C9" w:rsidRPr="008841E9" w:rsidRDefault="00EF50C9" w:rsidP="008841E9">
      <w:pPr>
        <w:jc w:val="center"/>
        <w:rPr>
          <w:rFonts w:ascii="Times New Roman" w:hAnsi="Times New Roman" w:cs="Times New Roman"/>
          <w:b/>
          <w:bCs/>
        </w:rPr>
      </w:pPr>
      <w:r w:rsidRPr="00C72D1D">
        <w:rPr>
          <w:rFonts w:ascii="Times New Roman" w:hAnsi="Times New Roman" w:cs="Times New Roman"/>
          <w:b/>
          <w:bCs/>
        </w:rPr>
        <w:t>3.4 Методические материалы, определяющие процедуры оценивания результатов освоения образовательной программы</w:t>
      </w:r>
    </w:p>
    <w:p w:rsidR="00EF50C9" w:rsidRDefault="00EF50C9" w:rsidP="00DB2686">
      <w:pPr>
        <w:rPr>
          <w:rFonts w:ascii="Times New Roman" w:hAnsi="Times New Roman" w:cs="Times New Roman"/>
        </w:rPr>
      </w:pPr>
      <w:bookmarkStart w:id="5" w:name="bookmark5"/>
    </w:p>
    <w:p w:rsidR="00EF50C9" w:rsidRPr="00AF77A2" w:rsidRDefault="00EF50C9" w:rsidP="008841E9">
      <w:pPr>
        <w:ind w:firstLine="709"/>
        <w:jc w:val="center"/>
        <w:rPr>
          <w:rFonts w:ascii="Times New Roman" w:hAnsi="Times New Roman" w:cs="Times New Roman"/>
          <w:b/>
          <w:bCs/>
        </w:rPr>
      </w:pPr>
      <w:r w:rsidRPr="00AF77A2">
        <w:rPr>
          <w:rFonts w:ascii="Times New Roman" w:hAnsi="Times New Roman" w:cs="Times New Roman"/>
          <w:b/>
          <w:bCs/>
        </w:rPr>
        <w:t>4. ТРЕБОВАНИЯ К ЗАЩИТЕ ВЫПУСКНОЙ КВАЛИФИКАЦИОННОЙ РАБОТЫ</w:t>
      </w:r>
      <w:bookmarkStart w:id="6" w:name="bookmark6"/>
      <w:bookmarkEnd w:id="5"/>
    </w:p>
    <w:p w:rsidR="00EF50C9" w:rsidRPr="008841E9" w:rsidRDefault="00EF50C9" w:rsidP="008841E9">
      <w:pPr>
        <w:ind w:firstLine="709"/>
        <w:jc w:val="center"/>
        <w:rPr>
          <w:rFonts w:ascii="Times New Roman" w:hAnsi="Times New Roman" w:cs="Times New Roman"/>
          <w:b/>
          <w:bCs/>
        </w:rPr>
      </w:pPr>
      <w:r w:rsidRPr="00AF77A2">
        <w:rPr>
          <w:rFonts w:ascii="Times New Roman" w:hAnsi="Times New Roman" w:cs="Times New Roman"/>
          <w:b/>
          <w:bCs/>
        </w:rPr>
        <w:t>4.1 Вид выпускной квалификационной работы</w:t>
      </w:r>
      <w:bookmarkEnd w:id="6"/>
    </w:p>
    <w:p w:rsidR="00EF50C9" w:rsidRPr="00DB2686" w:rsidRDefault="00EF50C9" w:rsidP="00AF77A2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 xml:space="preserve">Выпускная квалификационная работа (ВКР) по направлению подготовки 44.03.05 Педагогическое образование (с двумя </w:t>
      </w:r>
      <w:r>
        <w:rPr>
          <w:rFonts w:ascii="Times New Roman" w:hAnsi="Times New Roman" w:cs="Times New Roman"/>
        </w:rPr>
        <w:t>профилями подготовки), направленности  «Родной язык и литература» и «Русский язык» в виде выпускной квалификацио</w:t>
      </w:r>
      <w:r w:rsidRPr="00DB2686">
        <w:rPr>
          <w:rFonts w:ascii="Times New Roman" w:hAnsi="Times New Roman" w:cs="Times New Roman"/>
        </w:rPr>
        <w:t>нной работы бакалавра.</w:t>
      </w:r>
    </w:p>
    <w:p w:rsidR="00EF50C9" w:rsidRDefault="00EF50C9" w:rsidP="00DB2686">
      <w:pPr>
        <w:rPr>
          <w:rFonts w:ascii="Times New Roman" w:hAnsi="Times New Roman" w:cs="Times New Roman"/>
        </w:rPr>
      </w:pPr>
      <w:bookmarkStart w:id="7" w:name="bookmark7"/>
    </w:p>
    <w:p w:rsidR="00EF50C9" w:rsidRPr="00AF77A2" w:rsidRDefault="00EF50C9" w:rsidP="00AF77A2">
      <w:pPr>
        <w:ind w:firstLine="709"/>
        <w:jc w:val="center"/>
        <w:rPr>
          <w:rFonts w:ascii="Times New Roman" w:hAnsi="Times New Roman" w:cs="Times New Roman"/>
          <w:b/>
          <w:bCs/>
        </w:rPr>
      </w:pPr>
      <w:r w:rsidRPr="00AF77A2">
        <w:rPr>
          <w:rFonts w:ascii="Times New Roman" w:hAnsi="Times New Roman" w:cs="Times New Roman"/>
          <w:b/>
          <w:bCs/>
        </w:rPr>
        <w:t>4.2 Структура выпускной квалификационной работы и требования к ее содержанию</w:t>
      </w:r>
      <w:bookmarkEnd w:id="7"/>
    </w:p>
    <w:p w:rsidR="00EF50C9" w:rsidRPr="00AF77A2" w:rsidRDefault="00EF50C9" w:rsidP="00AF77A2">
      <w:pPr>
        <w:jc w:val="center"/>
        <w:rPr>
          <w:rFonts w:ascii="Times New Roman" w:hAnsi="Times New Roman" w:cs="Times New Roman"/>
          <w:b/>
          <w:bCs/>
        </w:rPr>
      </w:pPr>
      <w:bookmarkStart w:id="8" w:name="bookmark8"/>
    </w:p>
    <w:p w:rsidR="00EF50C9" w:rsidRPr="00AF77A2" w:rsidRDefault="00EF50C9" w:rsidP="00AF77A2">
      <w:pPr>
        <w:jc w:val="center"/>
        <w:rPr>
          <w:rFonts w:ascii="Times New Roman" w:hAnsi="Times New Roman" w:cs="Times New Roman"/>
          <w:b/>
          <w:bCs/>
        </w:rPr>
      </w:pPr>
      <w:r w:rsidRPr="00AF77A2">
        <w:rPr>
          <w:rFonts w:ascii="Times New Roman" w:hAnsi="Times New Roman" w:cs="Times New Roman"/>
          <w:b/>
          <w:bCs/>
        </w:rPr>
        <w:t>4.2.1 Структура</w:t>
      </w:r>
      <w:r>
        <w:rPr>
          <w:rFonts w:ascii="Times New Roman" w:hAnsi="Times New Roman" w:cs="Times New Roman"/>
          <w:b/>
          <w:bCs/>
        </w:rPr>
        <w:t xml:space="preserve"> </w:t>
      </w:r>
      <w:r w:rsidRPr="00AF77A2">
        <w:rPr>
          <w:rFonts w:ascii="Times New Roman" w:hAnsi="Times New Roman" w:cs="Times New Roman"/>
          <w:b/>
          <w:bCs/>
        </w:rPr>
        <w:t>выпускной квалификационной работы</w:t>
      </w:r>
      <w:bookmarkEnd w:id="8"/>
    </w:p>
    <w:p w:rsidR="00EF50C9" w:rsidRPr="00AF77A2" w:rsidRDefault="00EF50C9" w:rsidP="00DB2686">
      <w:pPr>
        <w:rPr>
          <w:rFonts w:ascii="Times New Roman" w:hAnsi="Times New Roman" w:cs="Times New Roman"/>
          <w:b/>
          <w:bCs/>
        </w:rPr>
      </w:pPr>
    </w:p>
    <w:p w:rsidR="00EF50C9" w:rsidRPr="00DB2686" w:rsidRDefault="00EF50C9" w:rsidP="00AF77A2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Выпускная квалификационная работа представляет собой самостоятельное, логически завершенное научное исследование. Содержание ВКР определяется</w:t>
      </w:r>
      <w:r>
        <w:rPr>
          <w:rFonts w:ascii="Times New Roman" w:hAnsi="Times New Roman" w:cs="Times New Roman"/>
        </w:rPr>
        <w:t xml:space="preserve"> </w:t>
      </w:r>
      <w:r w:rsidRPr="00DB2686">
        <w:rPr>
          <w:rFonts w:ascii="Times New Roman" w:hAnsi="Times New Roman" w:cs="Times New Roman"/>
        </w:rPr>
        <w:t>спецификой профессионально-профил</w:t>
      </w:r>
      <w:r>
        <w:rPr>
          <w:rFonts w:ascii="Times New Roman" w:hAnsi="Times New Roman" w:cs="Times New Roman"/>
        </w:rPr>
        <w:t>ьной подготовки в рамках ОПОП  п</w:t>
      </w:r>
      <w:r w:rsidRPr="00DB2686">
        <w:rPr>
          <w:rFonts w:ascii="Times New Roman" w:hAnsi="Times New Roman" w:cs="Times New Roman"/>
        </w:rPr>
        <w:t>о направлению подготовки.</w:t>
      </w:r>
    </w:p>
    <w:p w:rsidR="00EF50C9" w:rsidRPr="00DB2686" w:rsidRDefault="00EF50C9" w:rsidP="00AF77A2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ып</w:t>
      </w:r>
      <w:r w:rsidRPr="00DB2686">
        <w:rPr>
          <w:rFonts w:ascii="Times New Roman" w:hAnsi="Times New Roman" w:cs="Times New Roman"/>
        </w:rPr>
        <w:t>ускная квалификацион</w:t>
      </w:r>
      <w:r>
        <w:rPr>
          <w:rFonts w:ascii="Times New Roman" w:hAnsi="Times New Roman" w:cs="Times New Roman"/>
        </w:rPr>
        <w:t>н</w:t>
      </w:r>
      <w:r w:rsidRPr="00DB2686">
        <w:rPr>
          <w:rFonts w:ascii="Times New Roman" w:hAnsi="Times New Roman" w:cs="Times New Roman"/>
        </w:rPr>
        <w:t xml:space="preserve">ая работа должна подтверждать способность обучающегося к самостоятельному </w:t>
      </w:r>
      <w:r>
        <w:rPr>
          <w:rFonts w:ascii="Times New Roman" w:hAnsi="Times New Roman" w:cs="Times New Roman"/>
        </w:rPr>
        <w:t xml:space="preserve">осуществлению педагогической </w:t>
      </w:r>
      <w:r w:rsidRPr="00DB2686">
        <w:rPr>
          <w:rFonts w:ascii="Times New Roman" w:hAnsi="Times New Roman" w:cs="Times New Roman"/>
        </w:rPr>
        <w:t xml:space="preserve"> деятельности по проблемам педагогического образован</w:t>
      </w:r>
      <w:r>
        <w:rPr>
          <w:rFonts w:ascii="Times New Roman" w:hAnsi="Times New Roman" w:cs="Times New Roman"/>
        </w:rPr>
        <w:t>ия в области родного языка и литературы и русского языка</w:t>
      </w:r>
      <w:r w:rsidRPr="00DB2686">
        <w:rPr>
          <w:rFonts w:ascii="Times New Roman" w:hAnsi="Times New Roman" w:cs="Times New Roman"/>
        </w:rPr>
        <w:t>.</w:t>
      </w:r>
    </w:p>
    <w:p w:rsidR="00EF50C9" w:rsidRPr="00DB2686" w:rsidRDefault="00EF50C9" w:rsidP="00AF77A2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Для подготовки выпускной квалификационной работы могут быть использованы результаты публикаций автора, в том числе в соавторстве, докладов на научных конференциях и семинарах, а также материалы, собранные и апробированные в периоды прохождения практик и т.д.</w:t>
      </w:r>
    </w:p>
    <w:p w:rsidR="00EF50C9" w:rsidRPr="00DB2686" w:rsidRDefault="00EF50C9" w:rsidP="00AF77A2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Выпускная квалификационная работа должна включать титульный лист, содержание, введение, основную часть, заключение, список использованных источников и литературы. Структурным компонентом ВКР может быть приложение.</w:t>
      </w:r>
    </w:p>
    <w:p w:rsidR="00EF50C9" w:rsidRPr="00DB2686" w:rsidRDefault="00EF50C9" w:rsidP="00AF77A2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Титульный лист со</w:t>
      </w:r>
      <w:r>
        <w:rPr>
          <w:rFonts w:ascii="Times New Roman" w:hAnsi="Times New Roman" w:cs="Times New Roman"/>
        </w:rPr>
        <w:t xml:space="preserve">держит название вуза, факультета </w:t>
      </w:r>
      <w:r w:rsidRPr="00DB2686">
        <w:rPr>
          <w:rFonts w:ascii="Times New Roman" w:hAnsi="Times New Roman" w:cs="Times New Roman"/>
        </w:rPr>
        <w:t>и кафедры, фамилию и инициалы студента — автора исследования, тему ВКР, код и направление подготовки, профиль (направленность), должность, ученые степень и звание, фамилию, инициалы, научного руководителя работы, ученые степень и звание, фамилию, инициалы заведующего кафедрой, результаты проверки ВКР на объем заимствований (в % авторского текста), год написания работы (Приложение 2).</w:t>
      </w:r>
    </w:p>
    <w:p w:rsidR="00EF50C9" w:rsidRPr="00DB2686" w:rsidRDefault="00EF50C9" w:rsidP="00AF77A2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Содержание представляет содержание работы с указанием страниц отдельных глав и разделов. Заголовки в содержании должны точно повторять заголовки в тексте, не допускается сокращать или давать за</w:t>
      </w:r>
      <w:r>
        <w:rPr>
          <w:rFonts w:ascii="Times New Roman" w:hAnsi="Times New Roman" w:cs="Times New Roman"/>
        </w:rPr>
        <w:t xml:space="preserve">головки в другой формулировке. </w:t>
      </w:r>
    </w:p>
    <w:p w:rsidR="00EF50C9" w:rsidRPr="00DB2686" w:rsidRDefault="00EF50C9" w:rsidP="00AF77A2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Во введении обосновываются актуальность темы ВКР и научная новизна предлагаемого исследовательского подхода, формулируются цель и задачи исследовани</w:t>
      </w:r>
      <w:r>
        <w:rPr>
          <w:rFonts w:ascii="Times New Roman" w:hAnsi="Times New Roman" w:cs="Times New Roman"/>
        </w:rPr>
        <w:t xml:space="preserve">я, его объект и предмет, </w:t>
      </w:r>
      <w:r w:rsidRPr="00DB2686">
        <w:rPr>
          <w:rFonts w:ascii="Times New Roman" w:hAnsi="Times New Roman" w:cs="Times New Roman"/>
        </w:rPr>
        <w:t xml:space="preserve"> дается характеристика теоретико-методологических основ работы, приводится обзор источников и определяется степень изученности темы, указывается практическая значимость исследования и дается характеристика его апробации.</w:t>
      </w:r>
    </w:p>
    <w:p w:rsidR="00EF50C9" w:rsidRPr="00DB2686" w:rsidRDefault="00EF50C9" w:rsidP="00AF77A2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Основная часть включает, как правило, 2-4 главы, которые разбиваются на параграфы. Структура и последовательность параграфов определяется поставленными в работе исследовательскими задачами. Основные положения работы должны быть аргументированы ссылками на источники, на</w:t>
      </w:r>
      <w:r>
        <w:rPr>
          <w:rFonts w:ascii="Times New Roman" w:hAnsi="Times New Roman" w:cs="Times New Roman"/>
        </w:rPr>
        <w:t>учную литературу.</w:t>
      </w:r>
      <w:r w:rsidRPr="00DB2686">
        <w:rPr>
          <w:rFonts w:ascii="Times New Roman" w:hAnsi="Times New Roman" w:cs="Times New Roman"/>
        </w:rPr>
        <w:t xml:space="preserve"> Каждый структурный компонент основной части завершается самостоятельными выв</w:t>
      </w:r>
      <w:r>
        <w:rPr>
          <w:rFonts w:ascii="Times New Roman" w:hAnsi="Times New Roman" w:cs="Times New Roman"/>
        </w:rPr>
        <w:t xml:space="preserve">одами. </w:t>
      </w:r>
    </w:p>
    <w:p w:rsidR="00EF50C9" w:rsidRPr="00DB2686" w:rsidRDefault="00EF50C9" w:rsidP="00AF77A2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Заключение, подводящее итоги и формулирующие выводы исследования, должно соответствовать поставленным во введении цели и задачам. Заключение может включать рекомендации по развитию научных исследований в соответствующей области и практической реализации результатов исследования.</w:t>
      </w:r>
    </w:p>
    <w:p w:rsidR="00EF50C9" w:rsidRPr="00DB2686" w:rsidRDefault="00EF50C9" w:rsidP="00AF77A2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Список использованных источников и литературы включает в себя материалы, которые были непосредственно использованы при подготовке работы (отражены в цитатах и примечаниях). В структуре списка могут быть выделены подпункты, соответствующие типологии источников и статусу использованных научных изданий.</w:t>
      </w:r>
    </w:p>
    <w:p w:rsidR="00EF50C9" w:rsidRPr="00DB2686" w:rsidRDefault="00EF50C9" w:rsidP="00AF77A2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Объем выпускной квалификационной работы бакалавра — 50-60 страниц. Число литературных источников для выпуск</w:t>
      </w:r>
      <w:r>
        <w:rPr>
          <w:rFonts w:ascii="Times New Roman" w:hAnsi="Times New Roman" w:cs="Times New Roman"/>
        </w:rPr>
        <w:t xml:space="preserve">ной квалификационной работы  не </w:t>
      </w:r>
      <w:r w:rsidRPr="00DB2686">
        <w:rPr>
          <w:rFonts w:ascii="Times New Roman" w:hAnsi="Times New Roman" w:cs="Times New Roman"/>
        </w:rPr>
        <w:t>менее 30.</w:t>
      </w:r>
    </w:p>
    <w:p w:rsidR="00EF50C9" w:rsidRPr="00DB2686" w:rsidRDefault="00EF50C9" w:rsidP="00AF77A2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К работе прилагаются:</w:t>
      </w:r>
    </w:p>
    <w:p w:rsidR="00EF50C9" w:rsidRPr="00AF77A2" w:rsidRDefault="00EF50C9" w:rsidP="00087600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AF77A2">
        <w:rPr>
          <w:rFonts w:ascii="Times New Roman" w:hAnsi="Times New Roman" w:cs="Times New Roman"/>
        </w:rPr>
        <w:t>отзыв науч</w:t>
      </w:r>
      <w:r>
        <w:rPr>
          <w:rFonts w:ascii="Times New Roman" w:hAnsi="Times New Roman" w:cs="Times New Roman"/>
        </w:rPr>
        <w:t xml:space="preserve">ного руководителя </w:t>
      </w:r>
      <w:r w:rsidRPr="00AF77A2">
        <w:rPr>
          <w:rFonts w:ascii="Times New Roman" w:hAnsi="Times New Roman" w:cs="Times New Roman"/>
        </w:rPr>
        <w:t>;</w:t>
      </w:r>
    </w:p>
    <w:p w:rsidR="00EF50C9" w:rsidRPr="00AF77A2" w:rsidRDefault="00EF50C9" w:rsidP="00087600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AF77A2">
        <w:rPr>
          <w:rFonts w:ascii="Times New Roman" w:hAnsi="Times New Roman" w:cs="Times New Roman"/>
        </w:rPr>
        <w:t>справка пр</w:t>
      </w:r>
      <w:r>
        <w:rPr>
          <w:rFonts w:ascii="Times New Roman" w:hAnsi="Times New Roman" w:cs="Times New Roman"/>
        </w:rPr>
        <w:t xml:space="preserve">оверки на плагиат </w:t>
      </w:r>
      <w:r w:rsidRPr="00AF77A2">
        <w:rPr>
          <w:rFonts w:ascii="Times New Roman" w:hAnsi="Times New Roman" w:cs="Times New Roman"/>
        </w:rPr>
        <w:t>;</w:t>
      </w:r>
    </w:p>
    <w:p w:rsidR="00EF50C9" w:rsidRPr="008841E9" w:rsidRDefault="00EF50C9" w:rsidP="008841E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AF77A2">
        <w:rPr>
          <w:rFonts w:ascii="Times New Roman" w:hAnsi="Times New Roman" w:cs="Times New Roman"/>
        </w:rPr>
        <w:t>разрешение на размещение выпускной квалификационной работы бакалавра в АИ</w:t>
      </w:r>
      <w:r>
        <w:rPr>
          <w:rFonts w:ascii="Times New Roman" w:hAnsi="Times New Roman" w:cs="Times New Roman"/>
        </w:rPr>
        <w:t>С ВУЗ», на Интернет-портале АГУ</w:t>
      </w:r>
      <w:r w:rsidRPr="00AF77A2">
        <w:rPr>
          <w:rFonts w:ascii="Times New Roman" w:hAnsi="Times New Roman" w:cs="Times New Roman"/>
        </w:rPr>
        <w:t>, в элект</w:t>
      </w:r>
      <w:r>
        <w:rPr>
          <w:rFonts w:ascii="Times New Roman" w:hAnsi="Times New Roman" w:cs="Times New Roman"/>
        </w:rPr>
        <w:t>ронно-библиотечной системе  АГУ</w:t>
      </w:r>
      <w:r w:rsidRPr="00AF77A2">
        <w:rPr>
          <w:rFonts w:ascii="Times New Roman" w:hAnsi="Times New Roman" w:cs="Times New Roman"/>
        </w:rPr>
        <w:t>;</w:t>
      </w:r>
    </w:p>
    <w:p w:rsidR="00EF50C9" w:rsidRPr="00AF77A2" w:rsidRDefault="00EF50C9" w:rsidP="00F010A1">
      <w:pPr>
        <w:pStyle w:val="ListParagraph"/>
        <w:ind w:left="360"/>
        <w:jc w:val="both"/>
        <w:rPr>
          <w:rFonts w:ascii="Times New Roman" w:hAnsi="Times New Roman" w:cs="Times New Roman"/>
        </w:rPr>
      </w:pPr>
    </w:p>
    <w:p w:rsidR="00EF50C9" w:rsidRPr="00AF77A2" w:rsidRDefault="00EF50C9" w:rsidP="00AF77A2">
      <w:pPr>
        <w:jc w:val="center"/>
        <w:rPr>
          <w:rFonts w:ascii="Times New Roman" w:hAnsi="Times New Roman" w:cs="Times New Roman"/>
          <w:b/>
          <w:bCs/>
        </w:rPr>
      </w:pPr>
      <w:bookmarkStart w:id="9" w:name="bookmark9"/>
      <w:r w:rsidRPr="00AF77A2">
        <w:rPr>
          <w:rFonts w:ascii="Times New Roman" w:hAnsi="Times New Roman" w:cs="Times New Roman"/>
          <w:b/>
          <w:bCs/>
        </w:rPr>
        <w:t>4.2.2 Требования к содержанию выпускной квалификационной работы</w:t>
      </w:r>
      <w:bookmarkEnd w:id="9"/>
    </w:p>
    <w:p w:rsidR="00EF50C9" w:rsidRDefault="00EF50C9" w:rsidP="00DB2686">
      <w:pPr>
        <w:rPr>
          <w:rFonts w:ascii="Times New Roman" w:hAnsi="Times New Roman" w:cs="Times New Roman"/>
        </w:rPr>
      </w:pPr>
    </w:p>
    <w:p w:rsidR="00EF50C9" w:rsidRPr="00DB2686" w:rsidRDefault="00EF50C9" w:rsidP="00AF77A2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Содержание выпускной квалификационной работы бакалавра должно отвечать следующим требова</w:t>
      </w:r>
      <w:r>
        <w:rPr>
          <w:rFonts w:ascii="Times New Roman" w:hAnsi="Times New Roman" w:cs="Times New Roman"/>
        </w:rPr>
        <w:t>н</w:t>
      </w:r>
      <w:r w:rsidRPr="00DB2686">
        <w:rPr>
          <w:rFonts w:ascii="Times New Roman" w:hAnsi="Times New Roman" w:cs="Times New Roman"/>
        </w:rPr>
        <w:t>иям:</w:t>
      </w:r>
    </w:p>
    <w:p w:rsidR="00EF50C9" w:rsidRPr="00AF77A2" w:rsidRDefault="00EF50C9" w:rsidP="00087600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 w:rsidRPr="00AF77A2">
        <w:rPr>
          <w:rFonts w:ascii="Times New Roman" w:hAnsi="Times New Roman" w:cs="Times New Roman"/>
        </w:rPr>
        <w:t>обоснованность актуальности темы ВКР, ясность и грамотность сформулированной темы, цели и задачи исследования, соответствие им содержания работы;</w:t>
      </w:r>
    </w:p>
    <w:p w:rsidR="00EF50C9" w:rsidRPr="00AF77A2" w:rsidRDefault="00EF50C9" w:rsidP="00087600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 w:rsidRPr="00AF77A2">
        <w:rPr>
          <w:rFonts w:ascii="Times New Roman" w:hAnsi="Times New Roman" w:cs="Times New Roman"/>
        </w:rPr>
        <w:t>самостоятельность, логичность и завершенность работы;</w:t>
      </w:r>
    </w:p>
    <w:p w:rsidR="00EF50C9" w:rsidRPr="00AF77A2" w:rsidRDefault="00EF50C9" w:rsidP="00087600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 w:rsidRPr="00AF77A2">
        <w:rPr>
          <w:rFonts w:ascii="Times New Roman" w:hAnsi="Times New Roman" w:cs="Times New Roman"/>
        </w:rPr>
        <w:t>полнота критического анализа литературы различных типов, включая научную, материалы периодической печати, нормативных документов (при наличии), в том числе и на иностранных языках (при наличии);</w:t>
      </w:r>
    </w:p>
    <w:p w:rsidR="00EF50C9" w:rsidRPr="00AF77A2" w:rsidRDefault="00EF50C9" w:rsidP="00087600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 w:rsidRPr="00AF77A2">
        <w:rPr>
          <w:rFonts w:ascii="Times New Roman" w:hAnsi="Times New Roman" w:cs="Times New Roman"/>
        </w:rPr>
        <w:t>уровень систематизации теоретических и практических знаний по теме исследования, качество применения их для решения конкретных исследовательских задач;</w:t>
      </w:r>
    </w:p>
    <w:p w:rsidR="00EF50C9" w:rsidRPr="00AF77A2" w:rsidRDefault="00EF50C9" w:rsidP="00087600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 w:rsidRPr="00AF77A2">
        <w:rPr>
          <w:rFonts w:ascii="Times New Roman" w:hAnsi="Times New Roman" w:cs="Times New Roman"/>
        </w:rPr>
        <w:t>оригинальность проблематизации исследовательской работы, научная новизна исследовательской гипотезы;</w:t>
      </w:r>
    </w:p>
    <w:p w:rsidR="00EF50C9" w:rsidRPr="00AF77A2" w:rsidRDefault="00EF50C9" w:rsidP="00087600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 w:rsidRPr="00AF77A2">
        <w:rPr>
          <w:rFonts w:ascii="Times New Roman" w:hAnsi="Times New Roman" w:cs="Times New Roman"/>
        </w:rPr>
        <w:t>наличие обоснованных практических рекомендаций, сделанных исходя из полученных результатов исследовательской деятельности;</w:t>
      </w:r>
    </w:p>
    <w:p w:rsidR="00EF50C9" w:rsidRPr="00AF77A2" w:rsidRDefault="00EF50C9" w:rsidP="00087600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 w:rsidRPr="00AF77A2">
        <w:rPr>
          <w:rFonts w:ascii="Times New Roman" w:hAnsi="Times New Roman" w:cs="Times New Roman"/>
        </w:rPr>
        <w:t>понимание автором взаимосвязи проведенного исследования и полученных результатов с освоенной им СП;</w:t>
      </w:r>
    </w:p>
    <w:p w:rsidR="00EF50C9" w:rsidRPr="00AF77A2" w:rsidRDefault="00EF50C9" w:rsidP="00087600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 w:rsidRPr="00AF77A2">
        <w:rPr>
          <w:rFonts w:ascii="Times New Roman" w:hAnsi="Times New Roman" w:cs="Times New Roman"/>
        </w:rPr>
        <w:t>правильность и аккуратность оформления ВКР.</w:t>
      </w:r>
    </w:p>
    <w:p w:rsidR="00EF50C9" w:rsidRDefault="00EF50C9" w:rsidP="00DB2686">
      <w:pPr>
        <w:rPr>
          <w:rFonts w:ascii="Times New Roman" w:hAnsi="Times New Roman" w:cs="Times New Roman"/>
        </w:rPr>
      </w:pPr>
      <w:bookmarkStart w:id="10" w:name="bookmark10"/>
    </w:p>
    <w:p w:rsidR="00EF50C9" w:rsidRPr="00CF3FAB" w:rsidRDefault="00EF50C9" w:rsidP="00CF3FAB">
      <w:pPr>
        <w:jc w:val="center"/>
        <w:rPr>
          <w:rFonts w:ascii="Times New Roman" w:hAnsi="Times New Roman" w:cs="Times New Roman"/>
          <w:b/>
          <w:bCs/>
        </w:rPr>
      </w:pPr>
      <w:r w:rsidRPr="00CF3FAB">
        <w:rPr>
          <w:rFonts w:ascii="Times New Roman" w:hAnsi="Times New Roman" w:cs="Times New Roman"/>
          <w:b/>
          <w:bCs/>
        </w:rPr>
        <w:t>4.3 Примерная тематика и порядок утверждения тем выпускных квалификационных работ</w:t>
      </w:r>
      <w:bookmarkEnd w:id="10"/>
    </w:p>
    <w:p w:rsidR="00EF50C9" w:rsidRPr="00CF3FAB" w:rsidRDefault="00EF50C9" w:rsidP="00CF3FAB">
      <w:pPr>
        <w:jc w:val="center"/>
        <w:rPr>
          <w:rFonts w:ascii="Times New Roman" w:hAnsi="Times New Roman" w:cs="Times New Roman"/>
          <w:b/>
          <w:bCs/>
        </w:rPr>
      </w:pPr>
    </w:p>
    <w:p w:rsidR="00EF50C9" w:rsidRPr="00CF3FAB" w:rsidRDefault="00EF50C9" w:rsidP="00CF3FAB">
      <w:pPr>
        <w:jc w:val="center"/>
        <w:rPr>
          <w:rFonts w:ascii="Times New Roman" w:hAnsi="Times New Roman" w:cs="Times New Roman"/>
          <w:b/>
          <w:bCs/>
        </w:rPr>
      </w:pPr>
      <w:r w:rsidRPr="00CF3FAB">
        <w:rPr>
          <w:rFonts w:ascii="Times New Roman" w:hAnsi="Times New Roman" w:cs="Times New Roman"/>
          <w:b/>
          <w:bCs/>
        </w:rPr>
        <w:t>4.3.1Примерная тематика выпускных квалификационных работ</w:t>
      </w:r>
    </w:p>
    <w:p w:rsidR="00EF50C9" w:rsidRDefault="00EF50C9" w:rsidP="00DB2686">
      <w:pPr>
        <w:rPr>
          <w:rFonts w:ascii="Times New Roman" w:hAnsi="Times New Roman" w:cs="Times New Roman"/>
        </w:rPr>
      </w:pPr>
    </w:p>
    <w:p w:rsidR="00EF50C9" w:rsidRDefault="00EF50C9" w:rsidP="004D1FEA">
      <w:pPr>
        <w:jc w:val="both"/>
        <w:rPr>
          <w:rFonts w:ascii="Times New Roman" w:hAnsi="Times New Roman" w:cs="Times New Roman"/>
        </w:rPr>
      </w:pPr>
      <w:bookmarkStart w:id="11" w:name="bookmark11"/>
      <w:r>
        <w:rPr>
          <w:rFonts w:ascii="Times New Roman" w:hAnsi="Times New Roman" w:cs="Times New Roman"/>
        </w:rPr>
        <w:t xml:space="preserve">      Тематика  выпускной квалификационной работы (ВКР) определяется в соответствии с  направленностями и профессиональными интересами выпускника. Обучающемуся предоставляется право выбора направленности, по которой будет выполнена выпускная квалификационная работа. Выпускная квалификационная работа дает возможность выпускнику проявить свою профессиональную (теоретическую и практическую) подготовку.  Перечень примерных тем квалификационных работ:</w:t>
      </w:r>
    </w:p>
    <w:p w:rsidR="00EF50C9" w:rsidRDefault="00EF50C9" w:rsidP="004D1FEA">
      <w:pPr>
        <w:jc w:val="both"/>
        <w:rPr>
          <w:rFonts w:ascii="Times New Roman" w:hAnsi="Times New Roman" w:cs="Times New Roman"/>
        </w:rPr>
      </w:pPr>
    </w:p>
    <w:p w:rsidR="00EF50C9" w:rsidRPr="00DE66EE" w:rsidRDefault="00EF50C9" w:rsidP="004D1FEA">
      <w:pPr>
        <w:jc w:val="both"/>
        <w:rPr>
          <w:rFonts w:ascii="Times New Roman" w:hAnsi="Times New Roman" w:cs="Times New Roman"/>
        </w:rPr>
      </w:pPr>
      <w:r w:rsidRPr="00DE66EE">
        <w:rPr>
          <w:rFonts w:ascii="Times New Roman" w:hAnsi="Times New Roman" w:cs="Times New Roman"/>
        </w:rPr>
        <w:t>1.Фразеологизмэхэм ялексикэ-грамматикэ зэхэтык1э адыгэбзэ урокхэм 1оф зэрэщыдябгъэш1эщтыр. - Методика лексико-грамматического анализа фразеологизмов на уроках адыгейского языка.</w:t>
      </w:r>
    </w:p>
    <w:p w:rsidR="00EF50C9" w:rsidRPr="00DE66EE" w:rsidRDefault="00EF50C9" w:rsidP="004D1FEA">
      <w:pPr>
        <w:jc w:val="both"/>
        <w:rPr>
          <w:rFonts w:ascii="Times New Roman" w:hAnsi="Times New Roman" w:cs="Times New Roman"/>
        </w:rPr>
      </w:pPr>
      <w:r w:rsidRPr="00DE66EE">
        <w:rPr>
          <w:rFonts w:ascii="Times New Roman" w:hAnsi="Times New Roman" w:cs="Times New Roman"/>
        </w:rPr>
        <w:t>2.Адыгабзэм иурокхэм омоним гущы1эхэм 1оф зэрадэпш1эщтым изэхэщэн. Методика работы над омонимами на уроках адыгейского языка.</w:t>
      </w:r>
    </w:p>
    <w:p w:rsidR="00EF50C9" w:rsidRPr="00DE66EE" w:rsidRDefault="00EF50C9" w:rsidP="004D1FEA">
      <w:pPr>
        <w:jc w:val="both"/>
        <w:rPr>
          <w:rFonts w:ascii="Times New Roman" w:hAnsi="Times New Roman" w:cs="Times New Roman"/>
        </w:rPr>
      </w:pPr>
      <w:r w:rsidRPr="00DE66EE">
        <w:rPr>
          <w:rFonts w:ascii="Times New Roman" w:hAnsi="Times New Roman" w:cs="Times New Roman"/>
        </w:rPr>
        <w:t>3.Бзэ 1эпы1эгъу гущы1эхэм язэгъэш1эн гурыт еджап1эм зэрэщызэхэпщэщтыр. - Методы и приемы изучения служебных частей речи адыгейского языка.</w:t>
      </w:r>
    </w:p>
    <w:p w:rsidR="00EF50C9" w:rsidRPr="00DE66EE" w:rsidRDefault="00EF50C9" w:rsidP="004D1FEA">
      <w:pPr>
        <w:jc w:val="both"/>
        <w:rPr>
          <w:rFonts w:ascii="Times New Roman" w:hAnsi="Times New Roman" w:cs="Times New Roman"/>
        </w:rPr>
      </w:pPr>
      <w:r w:rsidRPr="00DE66EE">
        <w:rPr>
          <w:rFonts w:ascii="Times New Roman" w:hAnsi="Times New Roman" w:cs="Times New Roman"/>
        </w:rPr>
        <w:t>4.Наречием изэгъэш1эн гурыт еджап1эм зэрэщызэхэпщэщтыр. - Методы и приемы изучения наречий в средней школе.</w:t>
      </w:r>
    </w:p>
    <w:p w:rsidR="00EF50C9" w:rsidRPr="00DE66EE" w:rsidRDefault="00EF50C9" w:rsidP="004D1FEA">
      <w:pPr>
        <w:jc w:val="both"/>
        <w:rPr>
          <w:rFonts w:ascii="Times New Roman" w:hAnsi="Times New Roman" w:cs="Times New Roman"/>
        </w:rPr>
      </w:pPr>
      <w:r w:rsidRPr="00DE66EE">
        <w:rPr>
          <w:rFonts w:ascii="Times New Roman" w:hAnsi="Times New Roman" w:cs="Times New Roman"/>
        </w:rPr>
        <w:t>5.Гущы1эухыгъэ къызэрык1о гъэхьылъагъэм гурыт еджап1эм 1оф зэрэщыдэпш1эщтыр.- Методика работы над простым осложненным предложением в средней школе.</w:t>
      </w:r>
    </w:p>
    <w:p w:rsidR="00EF50C9" w:rsidRPr="00DE66EE" w:rsidRDefault="00EF50C9" w:rsidP="004D1FEA">
      <w:pPr>
        <w:jc w:val="both"/>
        <w:rPr>
          <w:rFonts w:ascii="Times New Roman" w:hAnsi="Times New Roman" w:cs="Times New Roman"/>
        </w:rPr>
      </w:pPr>
      <w:r w:rsidRPr="00DE66EE">
        <w:rPr>
          <w:rFonts w:ascii="Times New Roman" w:hAnsi="Times New Roman" w:cs="Times New Roman"/>
        </w:rPr>
        <w:t>6.Адыгабзэм</w:t>
      </w:r>
      <w:r>
        <w:rPr>
          <w:rFonts w:ascii="Times New Roman" w:hAnsi="Times New Roman" w:cs="Times New Roman"/>
        </w:rPr>
        <w:t xml:space="preserve"> иурокхэм </w:t>
      </w:r>
      <w:r w:rsidRPr="00DE66EE">
        <w:rPr>
          <w:rFonts w:ascii="Times New Roman" w:hAnsi="Times New Roman" w:cs="Times New Roman"/>
        </w:rPr>
        <w:t>уз1эп</w:t>
      </w:r>
      <w:r>
        <w:rPr>
          <w:rFonts w:ascii="Times New Roman" w:hAnsi="Times New Roman" w:cs="Times New Roman"/>
        </w:rPr>
        <w:t>ызыщэрэ гъэцэк1энхэм ягъэфедэн.-</w:t>
      </w:r>
      <w:r w:rsidRPr="00DE66EE">
        <w:rPr>
          <w:rFonts w:ascii="Times New Roman" w:hAnsi="Times New Roman" w:cs="Times New Roman"/>
        </w:rPr>
        <w:t>Элемент занимательности в активизации познавательной деятельности на уроках адыгейского языка.</w:t>
      </w:r>
    </w:p>
    <w:p w:rsidR="00EF50C9" w:rsidRPr="00DE66EE" w:rsidRDefault="00EF50C9" w:rsidP="004D1FEA">
      <w:pPr>
        <w:rPr>
          <w:rFonts w:ascii="Times New Roman" w:hAnsi="Times New Roman" w:cs="Times New Roman"/>
        </w:rPr>
      </w:pPr>
      <w:r w:rsidRPr="00DE66EE">
        <w:rPr>
          <w:rFonts w:ascii="Times New Roman" w:hAnsi="Times New Roman" w:cs="Times New Roman"/>
        </w:rPr>
        <w:t>7.Адыгэ литературэм изэгъэш1энрэ  Пушкиным итрадициехэмрэ.  Пушкинская традиция в адыгейской литературе: методы изучения.</w:t>
      </w:r>
    </w:p>
    <w:p w:rsidR="00EF50C9" w:rsidRPr="00DE66EE" w:rsidRDefault="00EF50C9" w:rsidP="004D1FEA">
      <w:pPr>
        <w:jc w:val="both"/>
        <w:rPr>
          <w:rFonts w:ascii="Times New Roman" w:hAnsi="Times New Roman" w:cs="Times New Roman"/>
        </w:rPr>
      </w:pPr>
      <w:r w:rsidRPr="00DE66EE">
        <w:rPr>
          <w:rFonts w:ascii="Times New Roman" w:hAnsi="Times New Roman" w:cs="Times New Roman"/>
        </w:rPr>
        <w:t>8.Гурыт еджап1эм усэм изэгъэш1эн епхыгъэ п1уныгъэ 1офыгъохэр. - Духовно-нравственное аспекты изучения поэтического  текста в средней школе.</w:t>
      </w:r>
    </w:p>
    <w:p w:rsidR="00EF50C9" w:rsidRPr="00DE66EE" w:rsidRDefault="00EF50C9" w:rsidP="004D1FEA">
      <w:pPr>
        <w:jc w:val="both"/>
        <w:rPr>
          <w:rFonts w:ascii="Times New Roman" w:hAnsi="Times New Roman" w:cs="Times New Roman"/>
        </w:rPr>
      </w:pPr>
      <w:r w:rsidRPr="00DE66EE">
        <w:rPr>
          <w:rFonts w:ascii="Times New Roman" w:hAnsi="Times New Roman" w:cs="Times New Roman"/>
        </w:rPr>
        <w:t>9.Андрыхъое Хъусенэ ищы1эныгъэ ык1и итворчествэ гурыт еджап1эм зэрэщызэрагъаш1эрэм п1уныгъэ-гъэсэныгъэ мэхьанэу и1эр. -  Функционально-прагматическая роль изучения жизни и творчества Героя Советского Союза, поэта Хусена Андрухаева в средней школе</w:t>
      </w:r>
      <w:r>
        <w:rPr>
          <w:rFonts w:ascii="Times New Roman" w:hAnsi="Times New Roman" w:cs="Times New Roman"/>
        </w:rPr>
        <w:t>.</w:t>
      </w:r>
    </w:p>
    <w:p w:rsidR="00EF50C9" w:rsidRPr="00DE66EE" w:rsidRDefault="00EF50C9" w:rsidP="004D1FEA">
      <w:pPr>
        <w:jc w:val="both"/>
        <w:rPr>
          <w:rFonts w:ascii="Times New Roman" w:hAnsi="Times New Roman" w:cs="Times New Roman"/>
        </w:rPr>
      </w:pPr>
      <w:r w:rsidRPr="00DE66EE">
        <w:rPr>
          <w:rFonts w:ascii="Times New Roman" w:hAnsi="Times New Roman" w:cs="Times New Roman"/>
        </w:rPr>
        <w:t>10.Пушкиным иобраз адыгэ прозэм зэрэщыгъэпсыгъэм изэгъэш1эн (Цуякъо Ю. ироманэу «Щэмыохъу» гъэфедагъэу). - Анализ образа Пушкина в художественном осмыслении Чуяко Ю. в романе «Милосердие черных гор или смерть за черной речкой».</w:t>
      </w:r>
    </w:p>
    <w:p w:rsidR="00EF50C9" w:rsidRDefault="00EF50C9" w:rsidP="00DB2686">
      <w:pPr>
        <w:rPr>
          <w:rFonts w:ascii="Times New Roman" w:hAnsi="Times New Roman" w:cs="Times New Roman"/>
        </w:rPr>
      </w:pPr>
    </w:p>
    <w:p w:rsidR="00EF50C9" w:rsidRPr="005530BD" w:rsidRDefault="00EF50C9" w:rsidP="005530BD">
      <w:pPr>
        <w:jc w:val="center"/>
        <w:rPr>
          <w:rFonts w:ascii="Times New Roman" w:hAnsi="Times New Roman" w:cs="Times New Roman"/>
          <w:b/>
          <w:bCs/>
        </w:rPr>
      </w:pPr>
      <w:r w:rsidRPr="005530BD">
        <w:rPr>
          <w:rFonts w:ascii="Times New Roman" w:hAnsi="Times New Roman" w:cs="Times New Roman"/>
          <w:b/>
          <w:bCs/>
        </w:rPr>
        <w:t>4.3.2 Порядок утверждения тем выпускных квалификационных работ</w:t>
      </w:r>
      <w:bookmarkEnd w:id="11"/>
    </w:p>
    <w:p w:rsidR="00EF50C9" w:rsidRDefault="00EF50C9" w:rsidP="00DB2686">
      <w:pPr>
        <w:rPr>
          <w:rFonts w:ascii="Times New Roman" w:hAnsi="Times New Roman" w:cs="Times New Roman"/>
        </w:rPr>
      </w:pPr>
    </w:p>
    <w:p w:rsidR="00EF50C9" w:rsidRPr="00DB2686" w:rsidRDefault="00EF50C9" w:rsidP="005530BD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Перечень тем выпускных квалификационных раб</w:t>
      </w:r>
      <w:r>
        <w:rPr>
          <w:rFonts w:ascii="Times New Roman" w:hAnsi="Times New Roman" w:cs="Times New Roman"/>
        </w:rPr>
        <w:t xml:space="preserve">от бакалавров разрабатывается и </w:t>
      </w:r>
      <w:r w:rsidRPr="00DB2686">
        <w:rPr>
          <w:rFonts w:ascii="Times New Roman" w:hAnsi="Times New Roman" w:cs="Times New Roman"/>
        </w:rPr>
        <w:t>утвержд</w:t>
      </w:r>
      <w:r>
        <w:rPr>
          <w:rFonts w:ascii="Times New Roman" w:hAnsi="Times New Roman" w:cs="Times New Roman"/>
        </w:rPr>
        <w:t xml:space="preserve">ается кафедрами </w:t>
      </w:r>
      <w:r w:rsidRPr="00DB2686">
        <w:rPr>
          <w:rFonts w:ascii="Times New Roman" w:hAnsi="Times New Roman" w:cs="Times New Roman"/>
        </w:rPr>
        <w:t>факультета</w:t>
      </w:r>
      <w:r>
        <w:rPr>
          <w:rFonts w:ascii="Times New Roman" w:hAnsi="Times New Roman" w:cs="Times New Roman"/>
        </w:rPr>
        <w:t xml:space="preserve"> адыгейской филологии и культуры</w:t>
      </w:r>
      <w:r w:rsidRPr="00DB2686">
        <w:rPr>
          <w:rFonts w:ascii="Times New Roman" w:hAnsi="Times New Roman" w:cs="Times New Roman"/>
        </w:rPr>
        <w:t xml:space="preserve"> и доводится до сведения обучающихся не позднее, чем за шесть месяцев до даты начал</w:t>
      </w:r>
      <w:r>
        <w:rPr>
          <w:rFonts w:ascii="Times New Roman" w:hAnsi="Times New Roman" w:cs="Times New Roman"/>
        </w:rPr>
        <w:t>а ГИА.</w:t>
      </w:r>
    </w:p>
    <w:p w:rsidR="00EF50C9" w:rsidRPr="00DB2686" w:rsidRDefault="00EF50C9" w:rsidP="005530BD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После выбора темы выпускной квалификационной работы обучающийся пишет на имя заведующего кафедрой заявление о закреплении за ним темы и руководителя ВКР (Приложение 1). Кафедра рас</w:t>
      </w:r>
      <w:r>
        <w:rPr>
          <w:rFonts w:ascii="Times New Roman" w:hAnsi="Times New Roman" w:cs="Times New Roman"/>
        </w:rPr>
        <w:t>сматривает заявление обучающегося</w:t>
      </w:r>
      <w:r w:rsidRPr="00DB2686">
        <w:rPr>
          <w:rFonts w:ascii="Times New Roman" w:hAnsi="Times New Roman" w:cs="Times New Roman"/>
        </w:rPr>
        <w:t xml:space="preserve"> о выборе темы и</w:t>
      </w:r>
    </w:p>
    <w:p w:rsidR="00EF50C9" w:rsidRPr="00DB2686" w:rsidRDefault="00EF50C9" w:rsidP="008841E9">
      <w:pPr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 xml:space="preserve">назначает научного руководителя (за одним руководителем может быть закреплено руководство не более восьми ВКР студентов бакалавриата и магистратуры; в исключительных случаях, по решению ученого совета </w:t>
      </w:r>
      <w:r>
        <w:rPr>
          <w:rFonts w:ascii="Times New Roman" w:hAnsi="Times New Roman" w:cs="Times New Roman"/>
        </w:rPr>
        <w:t xml:space="preserve"> факультета количество ВКР, </w:t>
      </w:r>
      <w:r w:rsidRPr="00DB2686">
        <w:rPr>
          <w:rFonts w:ascii="Times New Roman" w:hAnsi="Times New Roman" w:cs="Times New Roman"/>
        </w:rPr>
        <w:t>закрепленных за одним руководителем</w:t>
      </w:r>
      <w:r>
        <w:rPr>
          <w:rFonts w:ascii="Times New Roman" w:hAnsi="Times New Roman" w:cs="Times New Roman"/>
        </w:rPr>
        <w:t>,</w:t>
      </w:r>
      <w:r w:rsidRPr="00DB2686">
        <w:rPr>
          <w:rFonts w:ascii="Times New Roman" w:hAnsi="Times New Roman" w:cs="Times New Roman"/>
        </w:rPr>
        <w:t xml:space="preserve"> может быть увеличено). Руководитель ВКР должен являться научн</w:t>
      </w:r>
      <w:r>
        <w:rPr>
          <w:rFonts w:ascii="Times New Roman" w:hAnsi="Times New Roman" w:cs="Times New Roman"/>
        </w:rPr>
        <w:t>о-педагогическим работником АГУ</w:t>
      </w:r>
      <w:r w:rsidRPr="00DB2686">
        <w:rPr>
          <w:rFonts w:ascii="Times New Roman" w:hAnsi="Times New Roman" w:cs="Times New Roman"/>
        </w:rPr>
        <w:t>, имеющим ученую степень кандидата или доктора наук.</w:t>
      </w:r>
    </w:p>
    <w:p w:rsidR="00EF50C9" w:rsidRPr="00DB2686" w:rsidRDefault="00EF50C9" w:rsidP="005530BD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Темы выпускных квалификационных работ и научные руководители окончательно утверждаются на заседании кафедры и ученом совете  факультета</w:t>
      </w:r>
      <w:r>
        <w:rPr>
          <w:rFonts w:ascii="Times New Roman" w:hAnsi="Times New Roman" w:cs="Times New Roman"/>
        </w:rPr>
        <w:t xml:space="preserve"> адыгейской филологии и культуры</w:t>
      </w:r>
      <w:r w:rsidRPr="00DB2686">
        <w:rPr>
          <w:rFonts w:ascii="Times New Roman" w:hAnsi="Times New Roman" w:cs="Times New Roman"/>
        </w:rPr>
        <w:t xml:space="preserve"> и оформляются соответствующим приказом ректора</w:t>
      </w:r>
      <w:r>
        <w:rPr>
          <w:rFonts w:ascii="Times New Roman" w:hAnsi="Times New Roman" w:cs="Times New Roman"/>
        </w:rPr>
        <w:t xml:space="preserve"> АГУ.</w:t>
      </w:r>
      <w:r w:rsidRPr="00DB2686">
        <w:rPr>
          <w:rFonts w:ascii="Times New Roman" w:hAnsi="Times New Roman" w:cs="Times New Roman"/>
        </w:rPr>
        <w:t xml:space="preserve"> В пр</w:t>
      </w:r>
      <w:r>
        <w:rPr>
          <w:rFonts w:ascii="Times New Roman" w:hAnsi="Times New Roman" w:cs="Times New Roman"/>
        </w:rPr>
        <w:t xml:space="preserve">иказе указываются фамилия, имя, отчество обучающегося, тема ВКР, </w:t>
      </w:r>
      <w:r w:rsidRPr="00DB2686">
        <w:rPr>
          <w:rFonts w:ascii="Times New Roman" w:hAnsi="Times New Roman" w:cs="Times New Roman"/>
        </w:rPr>
        <w:t xml:space="preserve"> фамилия, имя, отчество руководителя ВКР, должность, ученая степень и (или) звание, принадлежность к кафедре. Копии приказов об утверждении тем и руководителей ВКР предоставляются в государственную экзаменационную комиссию.</w:t>
      </w:r>
    </w:p>
    <w:p w:rsidR="00EF50C9" w:rsidRPr="00DB2686" w:rsidRDefault="00EF50C9" w:rsidP="005530BD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Все изменения в утвержденных темах и руководстве ВКР производятся приказом ректора или иного уполномоченного им должнос</w:t>
      </w:r>
      <w:r>
        <w:rPr>
          <w:rFonts w:ascii="Times New Roman" w:hAnsi="Times New Roman" w:cs="Times New Roman"/>
        </w:rPr>
        <w:t>тного лица п</w:t>
      </w:r>
      <w:r w:rsidRPr="00DB2686">
        <w:rPr>
          <w:rFonts w:ascii="Times New Roman" w:hAnsi="Times New Roman" w:cs="Times New Roman"/>
        </w:rPr>
        <w:t>о пред</w:t>
      </w:r>
      <w:r>
        <w:rPr>
          <w:rFonts w:ascii="Times New Roman" w:hAnsi="Times New Roman" w:cs="Times New Roman"/>
        </w:rPr>
        <w:t xml:space="preserve">ставлению декана </w:t>
      </w:r>
      <w:r w:rsidRPr="00DB2686">
        <w:rPr>
          <w:rFonts w:ascii="Times New Roman" w:hAnsi="Times New Roman" w:cs="Times New Roman"/>
        </w:rPr>
        <w:t xml:space="preserve"> факультета</w:t>
      </w:r>
      <w:r>
        <w:rPr>
          <w:rFonts w:ascii="Times New Roman" w:hAnsi="Times New Roman" w:cs="Times New Roman"/>
        </w:rPr>
        <w:t xml:space="preserve"> адыгейской филологии и культуры</w:t>
      </w:r>
      <w:r w:rsidRPr="00DB2686">
        <w:rPr>
          <w:rFonts w:ascii="Times New Roman" w:hAnsi="Times New Roman" w:cs="Times New Roman"/>
        </w:rPr>
        <w:t>. Изменение и (или) уточнение темы ВКР возможно не позднее, чем за три месяца до предполагаемой даты защиты ВКР.</w:t>
      </w:r>
    </w:p>
    <w:p w:rsidR="00EF50C9" w:rsidRDefault="00EF50C9" w:rsidP="005530BD">
      <w:pPr>
        <w:ind w:firstLine="709"/>
        <w:jc w:val="both"/>
        <w:rPr>
          <w:rFonts w:ascii="Times New Roman" w:hAnsi="Times New Roman" w:cs="Times New Roman"/>
        </w:rPr>
      </w:pPr>
      <w:bookmarkStart w:id="12" w:name="bookmark12"/>
    </w:p>
    <w:p w:rsidR="00EF50C9" w:rsidRPr="005530BD" w:rsidRDefault="00EF50C9" w:rsidP="005530BD">
      <w:pPr>
        <w:ind w:firstLine="709"/>
        <w:jc w:val="center"/>
        <w:rPr>
          <w:rFonts w:ascii="Times New Roman" w:hAnsi="Times New Roman" w:cs="Times New Roman"/>
          <w:b/>
          <w:bCs/>
        </w:rPr>
      </w:pPr>
      <w:r w:rsidRPr="005530BD">
        <w:rPr>
          <w:rFonts w:ascii="Times New Roman" w:hAnsi="Times New Roman" w:cs="Times New Roman"/>
          <w:b/>
          <w:bCs/>
        </w:rPr>
        <w:t>4.4 Порядок оформления и представления в государственную экзаменационную комиссию выпускной квалификационной работы</w:t>
      </w:r>
      <w:bookmarkEnd w:id="12"/>
    </w:p>
    <w:p w:rsidR="00EF50C9" w:rsidRPr="005530BD" w:rsidRDefault="00EF50C9" w:rsidP="005530BD">
      <w:pPr>
        <w:jc w:val="center"/>
        <w:rPr>
          <w:rFonts w:ascii="Times New Roman" w:hAnsi="Times New Roman" w:cs="Times New Roman"/>
          <w:b/>
          <w:bCs/>
        </w:rPr>
      </w:pPr>
      <w:bookmarkStart w:id="13" w:name="bookmark13"/>
    </w:p>
    <w:p w:rsidR="00EF50C9" w:rsidRPr="005530BD" w:rsidRDefault="00EF50C9" w:rsidP="005530BD">
      <w:pPr>
        <w:jc w:val="center"/>
        <w:rPr>
          <w:rFonts w:ascii="Times New Roman" w:hAnsi="Times New Roman" w:cs="Times New Roman"/>
          <w:b/>
          <w:bCs/>
        </w:rPr>
      </w:pPr>
      <w:r w:rsidRPr="005530BD">
        <w:rPr>
          <w:rFonts w:ascii="Times New Roman" w:hAnsi="Times New Roman" w:cs="Times New Roman"/>
          <w:b/>
          <w:bCs/>
        </w:rPr>
        <w:t>4.4.1 Порядок оформления выпускной квалификационной работы</w:t>
      </w:r>
      <w:bookmarkEnd w:id="13"/>
    </w:p>
    <w:p w:rsidR="00EF50C9" w:rsidRPr="005530BD" w:rsidRDefault="00EF50C9" w:rsidP="005530BD">
      <w:pPr>
        <w:jc w:val="center"/>
        <w:rPr>
          <w:rFonts w:ascii="Times New Roman" w:hAnsi="Times New Roman" w:cs="Times New Roman"/>
          <w:b/>
          <w:bCs/>
        </w:rPr>
      </w:pPr>
    </w:p>
    <w:p w:rsidR="00EF50C9" w:rsidRPr="005530BD" w:rsidRDefault="00EF50C9" w:rsidP="005530BD">
      <w:pPr>
        <w:jc w:val="center"/>
        <w:rPr>
          <w:rFonts w:ascii="Times New Roman" w:hAnsi="Times New Roman" w:cs="Times New Roman"/>
          <w:i/>
          <w:iCs/>
        </w:rPr>
      </w:pPr>
      <w:r w:rsidRPr="005530BD">
        <w:rPr>
          <w:rFonts w:ascii="Times New Roman" w:hAnsi="Times New Roman" w:cs="Times New Roman"/>
          <w:i/>
          <w:iCs/>
        </w:rPr>
        <w:t>Стилистические требования к научному тексту</w:t>
      </w:r>
    </w:p>
    <w:p w:rsidR="00EF50C9" w:rsidRDefault="00EF50C9" w:rsidP="00DB2686">
      <w:pPr>
        <w:rPr>
          <w:rFonts w:ascii="Times New Roman" w:hAnsi="Times New Roman" w:cs="Times New Roman"/>
        </w:rPr>
      </w:pPr>
    </w:p>
    <w:p w:rsidR="00EF50C9" w:rsidRPr="00DB2686" w:rsidRDefault="00EF50C9" w:rsidP="005D1425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Научный текст должен обладать структурной и содержательной целостностью, опираться на взаимосвязь гипотетических предположений, аргументированных умозаключений и доказательных выводов. Повествовательный и описательный материал должен быть использован только в контексте проблемно-аналитической структуры текста и в соответствии с решаемыми исследовательскими задачами. Все смысловые блоки текста должны быть соединены логическими переходами, крупные содержательные блоки завершаться резюмирующими суждениями, а параграфы и главы - промежуточными и итоговыми выводами.</w:t>
      </w:r>
    </w:p>
    <w:p w:rsidR="00EF50C9" w:rsidRPr="00DB2686" w:rsidRDefault="00EF50C9" w:rsidP="005D1425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Построение научного текста как системы умозаключений предполагает широкое применение вводных слов и словосочетаний, выражающих отношение между частями высказывания («как следствие», «таким образом», «очевидно», «тем не менее», «показательно», «хотя», «впрочем» и т.п.), союзных предложений (главным образом, сложноподчиненных), а также осложнение предложений причастными и деепричастными оборотами. Однако, важно помнить, что нарочитое синтаксическое усложнение текста является недостатком работы (поэтому при редактировании необходимо разбивать союзные предложения на простые, если при этом не страдает смысловая нагрузка).</w:t>
      </w:r>
    </w:p>
    <w:p w:rsidR="00EF50C9" w:rsidRPr="00DB2686" w:rsidRDefault="00EF50C9" w:rsidP="005D1425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Стилистика научного текста подразумевает минимизацию субъективной авторской риторики, в том числе отказ от применения особых средств выразительности, иронии и метафор, вопросительных и восклицательных предложений, риторических вопросов, резких смен темпа изложения. Недопустим «разговорный стиль» с характерными для него отрывистыми репликами и эмоционально-экспрессивной окраской. Для подчеркивания объективности манеры изложения широко используются пассивные (страдательные) конструкции («Существует несколько типов...», «Одной из важнейших проблем является.</w:t>
      </w:r>
      <w:r>
        <w:rPr>
          <w:rFonts w:ascii="Times New Roman" w:hAnsi="Times New Roman" w:cs="Times New Roman"/>
        </w:rPr>
        <w:t>.</w:t>
      </w:r>
      <w:r w:rsidRPr="00DB2686">
        <w:rPr>
          <w:rFonts w:ascii="Times New Roman" w:hAnsi="Times New Roman" w:cs="Times New Roman"/>
        </w:rPr>
        <w:t xml:space="preserve">.», «В течение этого периода наблюдалось...». «Можно </w:t>
      </w:r>
      <w:r>
        <w:rPr>
          <w:rFonts w:ascii="Times New Roman" w:hAnsi="Times New Roman" w:cs="Times New Roman"/>
        </w:rPr>
        <w:t>согласиться</w:t>
      </w:r>
      <w:r w:rsidRPr="00DB2686">
        <w:rPr>
          <w:rFonts w:ascii="Times New Roman" w:hAnsi="Times New Roman" w:cs="Times New Roman"/>
        </w:rPr>
        <w:t xml:space="preserve"> с точкой зрения...» и т.п.). По той же причине в научном тексте вместо авторского «Я» используется местоимение «Мы», а вместо слов «с моей точки зрения» пишется «с нашей точки зрения». В то же время в научном тексте вполне возможно использованиемодальных слов, которые подчеркивают личную уверенность автора в реальности или значимости суждения («безусловно», «конечно», «несомненно», «разумеется» и т.п.). Нежелательно использование модальных слов, выражающих вероятность сообщаемого («возможно», «по-видимому», «кажется», «наверное»).</w:t>
      </w:r>
    </w:p>
    <w:p w:rsidR="00EF50C9" w:rsidRPr="00DB2686" w:rsidRDefault="00EF50C9" w:rsidP="005D1425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Никакая внутренняя рубрикация в итоговом варианте текста не допускается. Как правило, не применяется и функция «список» (если в тексте приводится перечень чего- либо</w:t>
      </w:r>
      <w:r>
        <w:rPr>
          <w:rFonts w:ascii="Times New Roman" w:hAnsi="Times New Roman" w:cs="Times New Roman"/>
        </w:rPr>
        <w:t>,</w:t>
      </w:r>
      <w:r w:rsidRPr="00DB2686">
        <w:rPr>
          <w:rFonts w:ascii="Times New Roman" w:hAnsi="Times New Roman" w:cs="Times New Roman"/>
        </w:rPr>
        <w:t xml:space="preserve"> то он оформляется как перечисление через запятую или точку с запятой). Не рекомендуется широко использовать выделение «ударных» слов или фраз курсивом (применение такого приема возможно только в тех случаях, когда это принципиально важно, причем, если автор выделяет часть текста курсивом, то после это фрагмента в квадратных скобках пишется [курсив - Ф.И.</w:t>
      </w:r>
      <w:r>
        <w:rPr>
          <w:rFonts w:ascii="Times New Roman" w:hAnsi="Times New Roman" w:cs="Times New Roman"/>
        </w:rPr>
        <w:t>],</w:t>
      </w:r>
      <w:r w:rsidRPr="00DB2686">
        <w:rPr>
          <w:rFonts w:ascii="Times New Roman" w:hAnsi="Times New Roman" w:cs="Times New Roman"/>
        </w:rPr>
        <w:t xml:space="preserve"> с указанием инициалов автора).</w:t>
      </w:r>
    </w:p>
    <w:p w:rsidR="00EF50C9" w:rsidRPr="00DB2686" w:rsidRDefault="00EF50C9" w:rsidP="005D1425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Все вводимые в текст понятия и специфические термины должны быть раскрыты (при необходимости с указанием их этимологии), а все упомянутые персоналии указаны с краткой «идентифицирующей» характеристикой (например, не «по мнению В.И. Вернадского...», а «по мнению основоположника учения о ноосфере В.И. Вернадского...»).</w:t>
      </w:r>
    </w:p>
    <w:p w:rsidR="00EF50C9" w:rsidRPr="00DB2686" w:rsidRDefault="00EF50C9" w:rsidP="005D1425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Любые компоненты заимствованного текста должны быть оформлены как цитаты со ссылками на полиграфические издания, электронные документы или архивные материалы. Заимствованный текст (данные источников, «авторитетные» цитаты научных трудов) рекомендуется использовать в качестве подтверждения значимых тезисов и концептуальных положений работы. Помимо прямого цитирования для этого могут быть использованы и «отправные» (справочные) ссылки. Следует избегать включения в т</w:t>
      </w:r>
      <w:r>
        <w:rPr>
          <w:rFonts w:ascii="Times New Roman" w:hAnsi="Times New Roman" w:cs="Times New Roman"/>
        </w:rPr>
        <w:t>екст</w:t>
      </w:r>
      <w:r w:rsidRPr="00DB2686">
        <w:rPr>
          <w:rFonts w:ascii="Times New Roman" w:hAnsi="Times New Roman" w:cs="Times New Roman"/>
        </w:rPr>
        <w:t xml:space="preserve"> слишком объемных цитат, а также цитирования несколько раз подряд одного и того же источника или научного труда. При составлении промежуточных и итоговых выводов нецелесообразно использовать цитаты, подчеркивая авторский характер этого текста.</w:t>
      </w:r>
    </w:p>
    <w:p w:rsidR="00EF50C9" w:rsidRDefault="00EF50C9" w:rsidP="005D1425">
      <w:pPr>
        <w:ind w:firstLine="709"/>
        <w:jc w:val="both"/>
        <w:rPr>
          <w:rFonts w:ascii="Times New Roman" w:hAnsi="Times New Roman" w:cs="Times New Roman"/>
        </w:rPr>
      </w:pPr>
    </w:p>
    <w:p w:rsidR="00EF50C9" w:rsidRPr="005D1425" w:rsidRDefault="00EF50C9" w:rsidP="005D1425">
      <w:pPr>
        <w:ind w:firstLine="709"/>
        <w:jc w:val="center"/>
        <w:rPr>
          <w:rFonts w:ascii="Times New Roman" w:hAnsi="Times New Roman" w:cs="Times New Roman"/>
          <w:i/>
          <w:iCs/>
        </w:rPr>
      </w:pPr>
      <w:r w:rsidRPr="005D1425">
        <w:rPr>
          <w:rFonts w:ascii="Times New Roman" w:hAnsi="Times New Roman" w:cs="Times New Roman"/>
          <w:i/>
          <w:iCs/>
        </w:rPr>
        <w:t>Технические требования к оформлению текста работы</w:t>
      </w:r>
    </w:p>
    <w:p w:rsidR="00EF50C9" w:rsidRDefault="00EF50C9" w:rsidP="005D1425">
      <w:pPr>
        <w:ind w:firstLine="709"/>
        <w:jc w:val="both"/>
        <w:rPr>
          <w:rFonts w:ascii="Times New Roman" w:hAnsi="Times New Roman" w:cs="Times New Roman"/>
        </w:rPr>
      </w:pPr>
    </w:p>
    <w:p w:rsidR="00EF50C9" w:rsidRDefault="00EF50C9" w:rsidP="005D1425">
      <w:pPr>
        <w:ind w:firstLine="709"/>
        <w:jc w:val="center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Общие требования</w:t>
      </w:r>
    </w:p>
    <w:p w:rsidR="00EF50C9" w:rsidRPr="00DB2686" w:rsidRDefault="00EF50C9" w:rsidP="005D1425">
      <w:pPr>
        <w:ind w:firstLine="709"/>
        <w:jc w:val="both"/>
        <w:rPr>
          <w:rFonts w:ascii="Times New Roman" w:hAnsi="Times New Roman" w:cs="Times New Roman"/>
        </w:rPr>
      </w:pPr>
    </w:p>
    <w:p w:rsidR="00EF50C9" w:rsidRPr="00DB2686" w:rsidRDefault="00EF50C9" w:rsidP="005D1425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Текст работы оформляется в соответствии с ГОСТ 7.32-2001 «Отчет о научно- исследовательской работе. Структура и правила оформления».</w:t>
      </w:r>
    </w:p>
    <w:p w:rsidR="00EF50C9" w:rsidRDefault="00EF50C9" w:rsidP="004D1FEA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 xml:space="preserve">Текст должен быть выполнен с применением печатающих и графических устройств на одной стороне листа белой бумаги формата А4, шрифт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  <w:lang w:val="en-US"/>
        </w:rPr>
        <w:t>TimesNewRoman</w:t>
      </w:r>
      <w:r w:rsidRPr="00DB2686">
        <w:rPr>
          <w:rFonts w:ascii="Times New Roman" w:hAnsi="Times New Roman" w:cs="Times New Roman"/>
        </w:rPr>
        <w:t>Суг, цвет шрифта - черный, размер шрифта (кегль) - 14, междустрочный интервал - 1.5 строки, отступ - 1,25 см. Размеры</w:t>
      </w:r>
      <w:r>
        <w:rPr>
          <w:rFonts w:ascii="Times New Roman" w:hAnsi="Times New Roman" w:cs="Times New Roman"/>
        </w:rPr>
        <w:t xml:space="preserve"> </w:t>
      </w:r>
      <w:r w:rsidRPr="00DB2686">
        <w:rPr>
          <w:rFonts w:ascii="Times New Roman" w:hAnsi="Times New Roman" w:cs="Times New Roman"/>
        </w:rPr>
        <w:t xml:space="preserve">полей: правое - не менее </w:t>
      </w:r>
      <w:r w:rsidRPr="005D1425">
        <w:rPr>
          <w:rFonts w:ascii="Times New Roman" w:hAnsi="Times New Roman" w:cs="Times New Roman"/>
        </w:rPr>
        <w:t>10</w:t>
      </w:r>
      <w:r w:rsidRPr="00DB2686">
        <w:rPr>
          <w:rFonts w:ascii="Times New Roman" w:hAnsi="Times New Roman" w:cs="Times New Roman"/>
        </w:rPr>
        <w:t xml:space="preserve"> мм, верхнее и нижнее- не менее 20 мм, левое - не менее 30 мм.</w:t>
      </w:r>
    </w:p>
    <w:p w:rsidR="00EF50C9" w:rsidRPr="004D1FEA" w:rsidRDefault="00EF50C9" w:rsidP="004D1FEA">
      <w:pPr>
        <w:ind w:firstLine="709"/>
        <w:jc w:val="center"/>
        <w:rPr>
          <w:rFonts w:ascii="Times New Roman" w:hAnsi="Times New Roman" w:cs="Times New Roman"/>
          <w:i/>
          <w:iCs/>
        </w:rPr>
      </w:pPr>
      <w:r w:rsidRPr="005D1425">
        <w:rPr>
          <w:rFonts w:ascii="Times New Roman" w:hAnsi="Times New Roman" w:cs="Times New Roman"/>
          <w:i/>
          <w:iCs/>
        </w:rPr>
        <w:t>Нумерация и заголовки</w:t>
      </w:r>
    </w:p>
    <w:p w:rsidR="00EF50C9" w:rsidRPr="00DB2686" w:rsidRDefault="00EF50C9" w:rsidP="005D1425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Страницы работы нумеруются арабскими цифрами (нумерация сквозная но всему тексту). Номер страницы ставится в центре нижней части листа без точки. Титульный лист включается в общую нумерацию, номер на нем не ставится.</w:t>
      </w:r>
    </w:p>
    <w:p w:rsidR="00EF50C9" w:rsidRPr="00DB2686" w:rsidRDefault="00EF50C9" w:rsidP="005D1425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На второй странице работы приводится содержание, где указываются заголовки разделов текста (введение, названия глав и параграфов, заключение, список использованных источников и литературы, приложение) и страницы, с которых эти разделы начинаются (т</w:t>
      </w:r>
      <w:r>
        <w:rPr>
          <w:rFonts w:ascii="Times New Roman" w:hAnsi="Times New Roman" w:cs="Times New Roman"/>
        </w:rPr>
        <w:t>олько цифрой, без слова «стр»/«</w:t>
      </w:r>
      <w:r>
        <w:rPr>
          <w:rFonts w:ascii="Times New Roman" w:hAnsi="Times New Roman" w:cs="Times New Roman"/>
          <w:lang w:val="en-US"/>
        </w:rPr>
        <w:t>c</w:t>
      </w:r>
      <w:r w:rsidRPr="00DB2686">
        <w:rPr>
          <w:rFonts w:ascii="Times New Roman" w:hAnsi="Times New Roman" w:cs="Times New Roman"/>
        </w:rPr>
        <w:t>траница»). Названия глав и параграфов должны быть приведены в той же последовательности и в той же форме, что и в тексте работы. Наименования, включенные в содержание, записывают строчными буквами, начиная с прописной буквы, без абзаца. Между наименованием, включенным в содержание, и номером страницы ставится отточие. Номер станицы занимает на листе крайнее правое положение. Главы нумеруют, введение, заключение, список использованных источников и литературы, приложение приводят без номеров.</w:t>
      </w:r>
    </w:p>
    <w:p w:rsidR="00EF50C9" w:rsidRPr="00DB2686" w:rsidRDefault="00EF50C9" w:rsidP="005D1425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Основной текст работы делится на главы (разделы). Главы должны иметь порядковые номера и заголовки, записанные с абзацного отступа 1.5 см. Порядковые номера записывают арабскими цифр</w:t>
      </w:r>
      <w:r>
        <w:rPr>
          <w:rFonts w:ascii="Times New Roman" w:hAnsi="Times New Roman" w:cs="Times New Roman"/>
        </w:rPr>
        <w:t>ами без точки в конце</w:t>
      </w:r>
      <w:r w:rsidRPr="00DB2686">
        <w:rPr>
          <w:rFonts w:ascii="Times New Roman" w:hAnsi="Times New Roman" w:cs="Times New Roman"/>
        </w:rPr>
        <w:t>. Главы могут состоять из нескольких параграфов (подразделов).</w:t>
      </w:r>
    </w:p>
    <w:p w:rsidR="00EF50C9" w:rsidRPr="00DB2686" w:rsidRDefault="00EF50C9" w:rsidP="004D1FEA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Параграфы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 (напри</w:t>
      </w:r>
      <w:r>
        <w:rPr>
          <w:rFonts w:ascii="Times New Roman" w:hAnsi="Times New Roman" w:cs="Times New Roman"/>
        </w:rPr>
        <w:t>мер, 1.1 Анализ результатов). Н</w:t>
      </w:r>
      <w:r w:rsidRPr="00DB2686">
        <w:rPr>
          <w:rFonts w:ascii="Times New Roman" w:hAnsi="Times New Roman" w:cs="Times New Roman"/>
        </w:rPr>
        <w:t>е допускается выделение единственного параграфа в главе. Параграфы могут состоять из нескольких пунктов.</w:t>
      </w:r>
      <w:r>
        <w:rPr>
          <w:rFonts w:ascii="Times New Roman" w:hAnsi="Times New Roman" w:cs="Times New Roman"/>
        </w:rPr>
        <w:t>П</w:t>
      </w:r>
      <w:r w:rsidRPr="00DB2686">
        <w:rPr>
          <w:rFonts w:ascii="Times New Roman" w:hAnsi="Times New Roman" w:cs="Times New Roman"/>
        </w:rPr>
        <w:t>ункты должны иметь нумерацию в пределах каждого параграфа. Номер пункта состоит из номеров главы, параграфа и пункта, разделенных точкой. В конце номера пункта т очка не с</w:t>
      </w:r>
      <w:r>
        <w:rPr>
          <w:rFonts w:ascii="Times New Roman" w:hAnsi="Times New Roman" w:cs="Times New Roman"/>
        </w:rPr>
        <w:t xml:space="preserve">тавится (например. 1.1.1 Языковые </w:t>
      </w:r>
      <w:r w:rsidRPr="00DB2686">
        <w:rPr>
          <w:rFonts w:ascii="Times New Roman" w:hAnsi="Times New Roman" w:cs="Times New Roman"/>
        </w:rPr>
        <w:t>ресурсы).</w:t>
      </w:r>
    </w:p>
    <w:p w:rsidR="00EF50C9" w:rsidRPr="00DB2686" w:rsidRDefault="00EF50C9" w:rsidP="005D1425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Главы, параграфы и пункты должны иметь заголовки (пункты могут не иметь заголовков). Заголовки следует печатать через интервал после порядкового номера без точки в конце, не подчеркивая с выравниваем по ширине. Переносы слов в заголовках не допускаются. Если заголовок состоит из двух предложений, их разделяют точкой.</w:t>
      </w:r>
    </w:p>
    <w:p w:rsidR="00EF50C9" w:rsidRPr="00DB2686" w:rsidRDefault="00EF50C9" w:rsidP="004D1FEA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Заголовки глав следует печатать полужирным шрифтом, все буквы прописные. Заголовки параграфов и пунктов следует печатать полужирным шрифтом, первая буква прописная, остальные строчные. Каждый новый раздел следует на</w:t>
      </w:r>
      <w:r>
        <w:rPr>
          <w:rFonts w:ascii="Times New Roman" w:hAnsi="Times New Roman" w:cs="Times New Roman"/>
        </w:rPr>
        <w:t>чинать с нового листа</w:t>
      </w:r>
      <w:r w:rsidRPr="00DB2686">
        <w:rPr>
          <w:rFonts w:ascii="Times New Roman" w:hAnsi="Times New Roman" w:cs="Times New Roman"/>
        </w:rPr>
        <w:t>.</w:t>
      </w:r>
    </w:p>
    <w:p w:rsidR="00EF50C9" w:rsidRPr="00DB2686" w:rsidRDefault="00EF50C9" w:rsidP="005D1425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Наименования струк</w:t>
      </w:r>
      <w:r>
        <w:rPr>
          <w:rFonts w:ascii="Times New Roman" w:hAnsi="Times New Roman" w:cs="Times New Roman"/>
        </w:rPr>
        <w:t xml:space="preserve">турных элементов - «СОДЕРЖАНИЕ», «ВВЕДЕНИЕ», </w:t>
      </w:r>
      <w:r w:rsidRPr="00DB2686">
        <w:rPr>
          <w:rFonts w:ascii="Times New Roman" w:hAnsi="Times New Roman" w:cs="Times New Roman"/>
        </w:rPr>
        <w:t>«ЗАКЛЮЧЕНИЕ», «СПИСОК ИСПОЛЬЗОВАННЫХ ИСТОЧНИКОВ И ЛИТЕРАТУРЫ», «ПРИЛОЖЕНИЕ» следует располагать по центру (без абзацного отступа) строки без точки в конце и печатать прописными буквами бе</w:t>
      </w:r>
      <w:r>
        <w:rPr>
          <w:rFonts w:ascii="Times New Roman" w:hAnsi="Times New Roman" w:cs="Times New Roman"/>
        </w:rPr>
        <w:t>з подчеркивания и номера.</w:t>
      </w:r>
    </w:p>
    <w:p w:rsidR="00EF50C9" w:rsidRDefault="00EF50C9" w:rsidP="004D1FEA">
      <w:pPr>
        <w:jc w:val="both"/>
        <w:rPr>
          <w:rFonts w:ascii="Times New Roman" w:hAnsi="Times New Roman" w:cs="Times New Roman"/>
        </w:rPr>
      </w:pPr>
    </w:p>
    <w:p w:rsidR="00EF50C9" w:rsidRDefault="00EF50C9" w:rsidP="004D1FEA">
      <w:pPr>
        <w:jc w:val="center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Сокращения</w:t>
      </w:r>
    </w:p>
    <w:p w:rsidR="00EF50C9" w:rsidRPr="00DB2686" w:rsidRDefault="00EF50C9" w:rsidP="00EB6C68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В тексте допускаются только общепринятые сокращения (например, «гг,» вместо «годы», «вв.» вместо «веков»). Обозначение кавычек («...»), оформление нумерованных и маркированных списков должно быть единообразным по всему</w:t>
      </w:r>
      <w:r>
        <w:rPr>
          <w:rFonts w:ascii="Times New Roman" w:hAnsi="Times New Roman" w:cs="Times New Roman"/>
        </w:rPr>
        <w:t xml:space="preserve"> тексту работы. </w:t>
      </w:r>
    </w:p>
    <w:p w:rsidR="00EF50C9" w:rsidRPr="00DB2686" w:rsidRDefault="00EF50C9" w:rsidP="00EB6C68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В тексте, кроме общепринятых буквенных аббревиатур, используются вводимые их авторами буквенные аббревиатуры, сокращённо обозначающие какие-либо понятия из соответствующих областей знания. При этом первое упоминание таких аббревиатур указывается в круглых скобках после полного наименования, в дальнейшем они употребляются в тексте без расшифровки.</w:t>
      </w:r>
    </w:p>
    <w:p w:rsidR="00EF50C9" w:rsidRDefault="00EF50C9" w:rsidP="00DB2686">
      <w:pPr>
        <w:rPr>
          <w:rFonts w:ascii="Times New Roman" w:hAnsi="Times New Roman" w:cs="Times New Roman"/>
        </w:rPr>
      </w:pPr>
    </w:p>
    <w:p w:rsidR="00EF50C9" w:rsidRDefault="00EF50C9" w:rsidP="004D1FEA">
      <w:pPr>
        <w:jc w:val="center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Цитат</w:t>
      </w:r>
      <w:r>
        <w:rPr>
          <w:rFonts w:ascii="Times New Roman" w:hAnsi="Times New Roman" w:cs="Times New Roman"/>
        </w:rPr>
        <w:t>ы</w:t>
      </w:r>
    </w:p>
    <w:p w:rsidR="00EF50C9" w:rsidRPr="00DB2686" w:rsidRDefault="00EF50C9" w:rsidP="00EB6C68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Должны применяться тактично по принципиальным вопросам и положениям. Не рекомендуется употребление двух и более цитат подряд. Не допускается соединять две цитаты в одну. Цитиро</w:t>
      </w:r>
      <w:r>
        <w:rPr>
          <w:rFonts w:ascii="Times New Roman" w:hAnsi="Times New Roman" w:cs="Times New Roman"/>
        </w:rPr>
        <w:t>вать авторов необходимо только п</w:t>
      </w:r>
      <w:r w:rsidRPr="00DB2686">
        <w:rPr>
          <w:rFonts w:ascii="Times New Roman" w:hAnsi="Times New Roman" w:cs="Times New Roman"/>
        </w:rPr>
        <w:t>о их произведениям. Когда источник не доступен, разрешается воспользоваться цитатой этого автора, опубликованной в каком-либо другом издании, В этом случае ссылке должны предшествова</w:t>
      </w:r>
      <w:r>
        <w:rPr>
          <w:rFonts w:ascii="Times New Roman" w:hAnsi="Times New Roman" w:cs="Times New Roman"/>
        </w:rPr>
        <w:t>ть слова: Например: Цит. по кн.: Шмелева В.А, Современный  русский язык</w:t>
      </w:r>
      <w:r w:rsidRPr="00DB2686">
        <w:rPr>
          <w:rFonts w:ascii="Times New Roman" w:hAnsi="Times New Roman" w:cs="Times New Roman"/>
        </w:rPr>
        <w:t>. - М., 1977. - С. 52.</w:t>
      </w:r>
    </w:p>
    <w:p w:rsidR="00EF50C9" w:rsidRPr="00DB2686" w:rsidRDefault="00EF50C9" w:rsidP="00EB6C68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При цитировании нужно соблюдать точное соответствие цитаты источнику. Допустимы лишь следующие отклонения:</w:t>
      </w:r>
    </w:p>
    <w:p w:rsidR="00EF50C9" w:rsidRPr="00EB6C68" w:rsidRDefault="00EF50C9" w:rsidP="00087600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EB6C68">
        <w:rPr>
          <w:rFonts w:ascii="Times New Roman" w:hAnsi="Times New Roman" w:cs="Times New Roman"/>
        </w:rPr>
        <w:t xml:space="preserve">могут быть модернизированы </w:t>
      </w:r>
      <w:r>
        <w:rPr>
          <w:rFonts w:ascii="Times New Roman" w:hAnsi="Times New Roman" w:cs="Times New Roman"/>
        </w:rPr>
        <w:t>орфография и пунктуация п</w:t>
      </w:r>
      <w:r w:rsidRPr="00EB6C68">
        <w:rPr>
          <w:rFonts w:ascii="Times New Roman" w:hAnsi="Times New Roman" w:cs="Times New Roman"/>
        </w:rPr>
        <w:t>о современным правилам, если это не индивидуальная орфография или пунктуация автора;</w:t>
      </w:r>
    </w:p>
    <w:p w:rsidR="00EF50C9" w:rsidRPr="00EB6C68" w:rsidRDefault="00EF50C9" w:rsidP="00087600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EB6C68">
        <w:rPr>
          <w:rFonts w:ascii="Times New Roman" w:hAnsi="Times New Roman" w:cs="Times New Roman"/>
        </w:rPr>
        <w:t>могут быть пропущены отдельные слова, словосочетания, фразы в цитате при условии, что, во-первых, мысль автора не будет искажена пропуском, во-вторых, этот пропуск будет обозначен многоточием.</w:t>
      </w:r>
    </w:p>
    <w:p w:rsidR="00EF50C9" w:rsidRPr="00DB2686" w:rsidRDefault="00EF50C9" w:rsidP="00EB6C68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Цитаты, точно соответствующие источнику, обязательно берутся в кавычки. Кавычки не ставят в стихотворной цитате, выключенной из текста, в цитате, взятой эпиграфом к книге или статье, в перефразированной цитате.</w:t>
      </w:r>
    </w:p>
    <w:p w:rsidR="00EF50C9" w:rsidRPr="00DB2686" w:rsidRDefault="00EF50C9" w:rsidP="00EB6C68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На каждую цитату, оформленную в кавычках или без кавычек, а также любое заимствование из чужой работы (таблицу, схему, карту и т. и.) должна быть дана библиографическая ссылка. Применение чужих идей, фактов, цитат без ссылки на источник заимствования является нарушением авторского права и расценивается как плагиат, т. е. присвоение чужого авторства, выдача чужого произведения или изобретения за собственное.</w:t>
      </w:r>
    </w:p>
    <w:p w:rsidR="00EF50C9" w:rsidRDefault="00EF50C9" w:rsidP="0039497D">
      <w:pPr>
        <w:jc w:val="center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Ссылки</w:t>
      </w:r>
    </w:p>
    <w:p w:rsidR="00EF50C9" w:rsidRPr="00DB2686" w:rsidRDefault="00EF50C9" w:rsidP="00EB6C68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Ссылки представляют собой запись о цитируемом, рассматриваемом или упоминаемом в тексте документа другом документе (его составной части или группе документов), необходимые и достаточные для его идентификации, поиска и общей характеристики.</w:t>
      </w:r>
    </w:p>
    <w:p w:rsidR="00EF50C9" w:rsidRPr="00DB2686" w:rsidRDefault="00EF50C9" w:rsidP="00EB6C68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Ссылки необходимо применять при:</w:t>
      </w:r>
    </w:p>
    <w:p w:rsidR="00EF50C9" w:rsidRPr="00EB6C68" w:rsidRDefault="00EF50C9" w:rsidP="0008760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 w:rsidRPr="00EB6C68">
        <w:rPr>
          <w:rFonts w:ascii="Times New Roman" w:hAnsi="Times New Roman" w:cs="Times New Roman"/>
        </w:rPr>
        <w:t>цитировании;</w:t>
      </w:r>
    </w:p>
    <w:p w:rsidR="00EF50C9" w:rsidRPr="00EB6C68" w:rsidRDefault="00EF50C9" w:rsidP="0008760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 w:rsidRPr="00EB6C68">
        <w:rPr>
          <w:rFonts w:ascii="Times New Roman" w:hAnsi="Times New Roman" w:cs="Times New Roman"/>
        </w:rPr>
        <w:t>использовании в научной работе (ВКР) карт, таблиц, иллюстраций и т.д.. заимствованных из других документов (источников);</w:t>
      </w:r>
    </w:p>
    <w:p w:rsidR="00EF50C9" w:rsidRDefault="00EF50C9" w:rsidP="0008760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 w:rsidRPr="00EB6C68">
        <w:rPr>
          <w:rFonts w:ascii="Times New Roman" w:hAnsi="Times New Roman" w:cs="Times New Roman"/>
        </w:rPr>
        <w:t>анализе и использовании в ВКР официальных документов и опубликованных работ друг их авторов;</w:t>
      </w:r>
    </w:p>
    <w:p w:rsidR="00EF50C9" w:rsidRPr="00EB6C68" w:rsidRDefault="00EF50C9" w:rsidP="0008760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 w:rsidRPr="00EB6C68">
        <w:rPr>
          <w:rFonts w:ascii="Times New Roman" w:hAnsi="Times New Roman" w:cs="Times New Roman"/>
        </w:rPr>
        <w:t>необходимости отсылки к другому документу, где более полно изложен вопрос.</w:t>
      </w:r>
    </w:p>
    <w:p w:rsidR="00EF50C9" w:rsidRPr="00DB2686" w:rsidRDefault="00EF50C9" w:rsidP="00EB6C68">
      <w:pPr>
        <w:ind w:firstLine="709"/>
        <w:jc w:val="both"/>
        <w:rPr>
          <w:rFonts w:ascii="Times New Roman" w:hAnsi="Times New Roman" w:cs="Times New Roman"/>
        </w:rPr>
      </w:pPr>
      <w:r w:rsidRPr="00EB6C68">
        <w:rPr>
          <w:rFonts w:ascii="Times New Roman" w:hAnsi="Times New Roman" w:cs="Times New Roman"/>
        </w:rPr>
        <w:t>Ссылки на использованные источники следует указывать порядковым номером</w:t>
      </w:r>
      <w:r w:rsidRPr="00DB2686">
        <w:rPr>
          <w:rFonts w:ascii="Times New Roman" w:hAnsi="Times New Roman" w:cs="Times New Roman"/>
        </w:rPr>
        <w:t>источника из списка использованных источников и литературы. Порядковый номер ссылки заключают в квадратные скобки - [24]. Нумерация ссылок ведется арабскими цифрами. 11омера ссылок в тексте необходимо ставить перед знаками препинания (в конце предложения - перед точкой, а в середине - перед запятой).</w:t>
      </w:r>
    </w:p>
    <w:p w:rsidR="00EF50C9" w:rsidRPr="00DB2686" w:rsidRDefault="00EF50C9" w:rsidP="00EB6C68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В ссылке может содержаться следующая информация:</w:t>
      </w:r>
    </w:p>
    <w:p w:rsidR="00EF50C9" w:rsidRPr="00DB2686" w:rsidRDefault="00EF50C9" w:rsidP="00EB6C68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[24</w:t>
      </w:r>
      <w:r>
        <w:rPr>
          <w:rFonts w:ascii="Times New Roman" w:hAnsi="Times New Roman" w:cs="Times New Roman"/>
        </w:rPr>
        <w:t>]</w:t>
      </w:r>
      <w:r w:rsidRPr="00DB2686">
        <w:rPr>
          <w:rFonts w:ascii="Times New Roman" w:hAnsi="Times New Roman" w:cs="Times New Roman"/>
        </w:rPr>
        <w:t xml:space="preserve"> - порядковый номер источника из списка использованных источников и литературы;</w:t>
      </w:r>
    </w:p>
    <w:p w:rsidR="00EF50C9" w:rsidRPr="00DB2686" w:rsidRDefault="00EF50C9" w:rsidP="00EB6C68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[24. с. 97] - порядковый номер и страница источника;</w:t>
      </w:r>
    </w:p>
    <w:p w:rsidR="00EF50C9" w:rsidRPr="00DB2686" w:rsidRDefault="00EF50C9" w:rsidP="00EB6C68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[24. т. 1, с, 97] - порядковый номер, том и страница источника;</w:t>
      </w:r>
    </w:p>
    <w:p w:rsidR="00EF50C9" w:rsidRPr="00DB2686" w:rsidRDefault="00EF50C9" w:rsidP="00EB6C68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[24, ч. 1, ст. 146, п. 3] - порядковый номер, часть, статья, пункт (для официальных и нормативных документов);</w:t>
      </w:r>
    </w:p>
    <w:p w:rsidR="00EF50C9" w:rsidRPr="00DB2686" w:rsidRDefault="00EF50C9" w:rsidP="00EB6C68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[24, с. 45; 30; 36; 37. с. 128] - комбинированная ссылка, когда необходимо сослаться на ряд работ, в т.ч. с указанием страниц.</w:t>
      </w:r>
    </w:p>
    <w:p w:rsidR="00EF50C9" w:rsidRDefault="00EF50C9" w:rsidP="00DB2686">
      <w:pPr>
        <w:rPr>
          <w:rFonts w:ascii="Times New Roman" w:hAnsi="Times New Roman" w:cs="Times New Roman"/>
        </w:rPr>
      </w:pPr>
    </w:p>
    <w:p w:rsidR="00EF50C9" w:rsidRPr="0039497D" w:rsidRDefault="00EF50C9" w:rsidP="00DB2686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                       </w:t>
      </w:r>
      <w:r w:rsidRPr="00EB6C68">
        <w:rPr>
          <w:rFonts w:ascii="Times New Roman" w:hAnsi="Times New Roman" w:cs="Times New Roman"/>
          <w:i/>
          <w:iCs/>
        </w:rPr>
        <w:t>Требования к списку использованных источников и литературы</w:t>
      </w:r>
    </w:p>
    <w:p w:rsidR="00EF50C9" w:rsidRPr="00DB2686" w:rsidRDefault="00EF50C9" w:rsidP="00585235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Список использованных источников и литературы дол</w:t>
      </w:r>
      <w:r>
        <w:rPr>
          <w:rFonts w:ascii="Times New Roman" w:hAnsi="Times New Roman" w:cs="Times New Roman"/>
        </w:rPr>
        <w:t>жен быть оформлен в соответствии</w:t>
      </w:r>
      <w:r w:rsidRPr="00DB2686">
        <w:rPr>
          <w:rFonts w:ascii="Times New Roman" w:hAnsi="Times New Roman" w:cs="Times New Roman"/>
        </w:rPr>
        <w:t xml:space="preserve"> с </w:t>
      </w:r>
      <w:r>
        <w:rPr>
          <w:rFonts w:ascii="Times New Roman" w:hAnsi="Times New Roman" w:cs="Times New Roman"/>
        </w:rPr>
        <w:t xml:space="preserve">утвержденными </w:t>
      </w:r>
      <w:r w:rsidRPr="00DB2686">
        <w:rPr>
          <w:rFonts w:ascii="Times New Roman" w:hAnsi="Times New Roman" w:cs="Times New Roman"/>
        </w:rPr>
        <w:t>правилами</w:t>
      </w:r>
      <w:r>
        <w:rPr>
          <w:rFonts w:ascii="Times New Roman" w:hAnsi="Times New Roman" w:cs="Times New Roman"/>
        </w:rPr>
        <w:t xml:space="preserve">, </w:t>
      </w:r>
      <w:r w:rsidRPr="00DB2686">
        <w:rPr>
          <w:rFonts w:ascii="Times New Roman" w:hAnsi="Times New Roman" w:cs="Times New Roman"/>
        </w:rPr>
        <w:t xml:space="preserve"> указанными в Приказе Федерального агентства по техническому регулированию и метрологии </w:t>
      </w:r>
      <w:r>
        <w:rPr>
          <w:rFonts w:ascii="Times New Roman" w:hAnsi="Times New Roman" w:cs="Times New Roman"/>
        </w:rPr>
        <w:t>и</w:t>
      </w:r>
      <w:r w:rsidRPr="00DB2686">
        <w:rPr>
          <w:rFonts w:ascii="Times New Roman" w:hAnsi="Times New Roman" w:cs="Times New Roman"/>
        </w:rPr>
        <w:t xml:space="preserve"> ГОСТ</w:t>
      </w:r>
      <w:r>
        <w:rPr>
          <w:rFonts w:ascii="Times New Roman" w:hAnsi="Times New Roman" w:cs="Times New Roman"/>
        </w:rPr>
        <w:t>ом.</w:t>
      </w:r>
    </w:p>
    <w:p w:rsidR="00EF50C9" w:rsidRPr="00DB2686" w:rsidRDefault="00EF50C9" w:rsidP="00585235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Список использованных источников и литературы» размещается после текста работы и предшествует приложениям. Список должен включать только издания, использованные в работе - которые цитировались, на которые делались ссылки или которые послужили основой для формулирования точки зрения студента. Все цифры, цитаты и чертежи, заимствованные из литературных источников, следует снабдить обязательными ссылками на источник с полным описанием издания в списке использованной литературы. Каждый использованный источник информации оформляется в списке отдельно (например, указывается не сборник статей в целом, а каждая из использованных статей; не сборник документов, а каждый документ отдельно).</w:t>
      </w:r>
    </w:p>
    <w:p w:rsidR="00EF50C9" w:rsidRPr="00DB2686" w:rsidRDefault="00EF50C9" w:rsidP="00585235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Сведения об источниках следует нумеровать арабскими цифрами без точки и печатать с абзацного отступа. Номер источника должен соответствовать номеру ссылки по тексту пояснительной записки.</w:t>
      </w:r>
    </w:p>
    <w:p w:rsidR="00EF50C9" w:rsidRPr="00DB2686" w:rsidRDefault="00EF50C9" w:rsidP="00585235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Сведения об источниках списке использованных источников и литературы приводятся в алфавитном порядке в следующей последовательности:</w:t>
      </w:r>
    </w:p>
    <w:p w:rsidR="00EF50C9" w:rsidRPr="00585235" w:rsidRDefault="00EF50C9" w:rsidP="00087600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585235">
        <w:rPr>
          <w:rFonts w:ascii="Times New Roman" w:hAnsi="Times New Roman" w:cs="Times New Roman"/>
        </w:rPr>
        <w:t>нормативные акты;</w:t>
      </w:r>
    </w:p>
    <w:p w:rsidR="00EF50C9" w:rsidRPr="00585235" w:rsidRDefault="00EF50C9" w:rsidP="00087600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585235">
        <w:rPr>
          <w:rFonts w:ascii="Times New Roman" w:hAnsi="Times New Roman" w:cs="Times New Roman"/>
        </w:rPr>
        <w:t>книги:</w:t>
      </w:r>
    </w:p>
    <w:p w:rsidR="00EF50C9" w:rsidRPr="00585235" w:rsidRDefault="00EF50C9" w:rsidP="00087600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585235">
        <w:rPr>
          <w:rFonts w:ascii="Times New Roman" w:hAnsi="Times New Roman" w:cs="Times New Roman"/>
        </w:rPr>
        <w:t>печатная периодика;</w:t>
      </w:r>
    </w:p>
    <w:p w:rsidR="00EF50C9" w:rsidRPr="00585235" w:rsidRDefault="00EF50C9" w:rsidP="00087600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585235">
        <w:rPr>
          <w:rFonts w:ascii="Times New Roman" w:hAnsi="Times New Roman" w:cs="Times New Roman"/>
        </w:rPr>
        <w:t>источники на электронных</w:t>
      </w:r>
      <w:r w:rsidRPr="00585235">
        <w:rPr>
          <w:rFonts w:ascii="Times New Roman" w:hAnsi="Times New Roman" w:cs="Times New Roman"/>
        </w:rPr>
        <w:tab/>
        <w:t>носителях локального доступа;</w:t>
      </w:r>
    </w:p>
    <w:p w:rsidR="00EF50C9" w:rsidRPr="00EA30BA" w:rsidRDefault="00EF50C9" w:rsidP="00EA30BA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585235">
        <w:rPr>
          <w:rFonts w:ascii="Times New Roman" w:hAnsi="Times New Roman" w:cs="Times New Roman"/>
        </w:rPr>
        <w:t>источники на электронных</w:t>
      </w:r>
      <w:r w:rsidRPr="00585235">
        <w:rPr>
          <w:rFonts w:ascii="Times New Roman" w:hAnsi="Times New Roman" w:cs="Times New Roman"/>
        </w:rPr>
        <w:tab/>
        <w:t>носителях удаленного доступа (т.е. интернет-источники).</w:t>
      </w:r>
    </w:p>
    <w:p w:rsidR="00EF50C9" w:rsidRPr="00DB2686" w:rsidRDefault="00EF50C9" w:rsidP="00585235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Список оформляется в редакторе М</w:t>
      </w:r>
      <w:r>
        <w:rPr>
          <w:rFonts w:ascii="Times New Roman" w:hAnsi="Times New Roman" w:cs="Times New Roman"/>
          <w:lang w:val="en-US"/>
        </w:rPr>
        <w:t>SWord</w:t>
      </w:r>
      <w:r>
        <w:rPr>
          <w:rFonts w:ascii="Times New Roman" w:hAnsi="Times New Roman" w:cs="Times New Roman"/>
        </w:rPr>
        <w:t>:</w:t>
      </w:r>
      <w:r w:rsidRPr="00DB2686">
        <w:rPr>
          <w:rFonts w:ascii="Times New Roman" w:hAnsi="Times New Roman" w:cs="Times New Roman"/>
        </w:rPr>
        <w:t xml:space="preserve">, шрифт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  <w:lang w:val="en-US"/>
        </w:rPr>
        <w:t>Times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New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Roman</w:t>
      </w:r>
      <w:r w:rsidRPr="00DB2686">
        <w:rPr>
          <w:rFonts w:ascii="Times New Roman" w:hAnsi="Times New Roman" w:cs="Times New Roman"/>
        </w:rPr>
        <w:t xml:space="preserve">, размер шрифта - 14, межстрочный интервал </w:t>
      </w:r>
      <w:r>
        <w:rPr>
          <w:rFonts w:ascii="Times New Roman" w:hAnsi="Times New Roman" w:cs="Times New Roman"/>
        </w:rPr>
        <w:t>–</w:t>
      </w:r>
      <w:r w:rsidRPr="0058523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DB2686">
        <w:rPr>
          <w:rFonts w:ascii="Times New Roman" w:hAnsi="Times New Roman" w:cs="Times New Roman"/>
        </w:rPr>
        <w:t>5строки.</w:t>
      </w:r>
    </w:p>
    <w:p w:rsidR="00EF50C9" w:rsidRDefault="00EF50C9" w:rsidP="00DB2686">
      <w:pPr>
        <w:rPr>
          <w:rFonts w:ascii="Times New Roman" w:hAnsi="Times New Roman" w:cs="Times New Roman"/>
        </w:rPr>
      </w:pPr>
      <w:bookmarkStart w:id="14" w:name="bookmark14"/>
    </w:p>
    <w:p w:rsidR="00EF50C9" w:rsidRPr="002A1C74" w:rsidRDefault="00EF50C9" w:rsidP="002A1C74">
      <w:pPr>
        <w:jc w:val="center"/>
        <w:rPr>
          <w:rFonts w:ascii="Times New Roman" w:hAnsi="Times New Roman" w:cs="Times New Roman"/>
          <w:b/>
          <w:bCs/>
        </w:rPr>
      </w:pPr>
      <w:r w:rsidRPr="002A1C74">
        <w:rPr>
          <w:rFonts w:ascii="Times New Roman" w:hAnsi="Times New Roman" w:cs="Times New Roman"/>
          <w:b/>
          <w:bCs/>
        </w:rPr>
        <w:t>4.4.2 Порядок представления в государственную экзаменационную комиссию выпускной квалификационной работы</w:t>
      </w:r>
      <w:bookmarkEnd w:id="14"/>
    </w:p>
    <w:p w:rsidR="00EF50C9" w:rsidRPr="00DB2686" w:rsidRDefault="00EF50C9" w:rsidP="00DB2686">
      <w:pPr>
        <w:rPr>
          <w:rFonts w:ascii="Times New Roman" w:hAnsi="Times New Roman" w:cs="Times New Roman"/>
        </w:rPr>
      </w:pPr>
    </w:p>
    <w:p w:rsidR="00EF50C9" w:rsidRPr="00DB2686" w:rsidRDefault="00EF50C9" w:rsidP="002A1C74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После завершения подготовки обучающимся ВКР научный руководитель ВКР составляет</w:t>
      </w:r>
      <w:r>
        <w:rPr>
          <w:rFonts w:ascii="Times New Roman" w:hAnsi="Times New Roman" w:cs="Times New Roman"/>
        </w:rPr>
        <w:t xml:space="preserve"> письменный отзыв в соответствии с требованиями.</w:t>
      </w:r>
      <w:r w:rsidRPr="00DB2686">
        <w:rPr>
          <w:rFonts w:ascii="Times New Roman" w:hAnsi="Times New Roman" w:cs="Times New Roman"/>
        </w:rPr>
        <w:t>.</w:t>
      </w:r>
    </w:p>
    <w:p w:rsidR="00EF50C9" w:rsidRPr="00DB2686" w:rsidRDefault="00EF50C9" w:rsidP="002A1C74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В отзыве научного руководителя дается оценка основных особенностей работы, процесса ее написания и апробации, раскрываются мотивы выбора темы исследования, характеризуются способности выпускника к самостоятельному научному творчеству, дается общая оценка решения поставленных цели и задач исследования, указывается уровень оригинальности текста ВКР. Завершается отзыв общей оценкой ВКР (уровень соответствия ВКР предъявляемым требованиям, рекомендована иди не рекомендована работа к защите). Отзыв научного руководителя не должен содержать указаний или рекомендаций ГЭК по оцениванию ВКР по четырехбалльной шкале.</w:t>
      </w:r>
    </w:p>
    <w:p w:rsidR="00EF50C9" w:rsidRPr="00DB2686" w:rsidRDefault="00EF50C9" w:rsidP="002A1C74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Рукопись работы должна быть предоставлена научному руководителю и выпускающей кафедре не менее чем за 1 месяц до проведения защиты.</w:t>
      </w:r>
    </w:p>
    <w:p w:rsidR="00EF50C9" w:rsidRPr="00DB2686" w:rsidRDefault="00EF50C9" w:rsidP="002A1C74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Не позднее, чем за пять календарных дней до защиты ВКР научный руководитель обеспечивает ознакомление обучающегося с отзывом. Получение отрицательного отзыва не является препятствием к представлению ВКР к процедуре защиты.</w:t>
      </w:r>
    </w:p>
    <w:p w:rsidR="00EF50C9" w:rsidRPr="00DB2686" w:rsidRDefault="00EF50C9" w:rsidP="00EA21AA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Выпускающая кафедра обеспечивает проверку завершенного текста ВКР на объем заимствований через официальный сервер, раз</w:t>
      </w:r>
      <w:r>
        <w:rPr>
          <w:rFonts w:ascii="Times New Roman" w:hAnsi="Times New Roman" w:cs="Times New Roman"/>
        </w:rPr>
        <w:t>мещенный на Интернет-портале АГУ</w:t>
      </w:r>
      <w:r w:rsidRPr="00DB2686">
        <w:rPr>
          <w:rFonts w:ascii="Times New Roman" w:hAnsi="Times New Roman" w:cs="Times New Roman"/>
        </w:rPr>
        <w:t xml:space="preserve"> и оформляет соответствующее заключение к каждой работе не позднее, чем за семь рабочих дней до про</w:t>
      </w:r>
      <w:r>
        <w:rPr>
          <w:rFonts w:ascii="Times New Roman" w:hAnsi="Times New Roman" w:cs="Times New Roman"/>
        </w:rPr>
        <w:t xml:space="preserve">цедуры защиты ВКР в соответствии с требованиями.  </w:t>
      </w:r>
      <w:r w:rsidRPr="00DB2686">
        <w:rPr>
          <w:rFonts w:ascii="Times New Roman" w:hAnsi="Times New Roman" w:cs="Times New Roman"/>
        </w:rPr>
        <w:t>Информация об объеме заимствований (% авторского текста) указывается на титульном листе ВКР.</w:t>
      </w:r>
    </w:p>
    <w:p w:rsidR="00EF50C9" w:rsidRPr="00DB2686" w:rsidRDefault="00EF50C9" w:rsidP="002A1C74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DB2686">
        <w:rPr>
          <w:rFonts w:ascii="Times New Roman" w:hAnsi="Times New Roman" w:cs="Times New Roman"/>
        </w:rPr>
        <w:t>осле процедуры проверки текста ВКР на объем заимствования обуча</w:t>
      </w:r>
      <w:r>
        <w:rPr>
          <w:rFonts w:ascii="Times New Roman" w:hAnsi="Times New Roman" w:cs="Times New Roman"/>
        </w:rPr>
        <w:t xml:space="preserve">ющийся письменно </w:t>
      </w:r>
      <w:r w:rsidRPr="00DB2686">
        <w:rPr>
          <w:rFonts w:ascii="Times New Roman" w:hAnsi="Times New Roman" w:cs="Times New Roman"/>
        </w:rPr>
        <w:t xml:space="preserve">оформляет </w:t>
      </w:r>
      <w:r>
        <w:rPr>
          <w:rFonts w:ascii="Times New Roman" w:hAnsi="Times New Roman" w:cs="Times New Roman"/>
        </w:rPr>
        <w:t xml:space="preserve">по форме </w:t>
      </w:r>
      <w:r w:rsidRPr="00DB2686">
        <w:rPr>
          <w:rFonts w:ascii="Times New Roman" w:hAnsi="Times New Roman" w:cs="Times New Roman"/>
        </w:rPr>
        <w:t>свое решение (разрешение) о размещении текстов ВКР в АИС</w:t>
      </w:r>
      <w:r>
        <w:rPr>
          <w:rFonts w:ascii="Times New Roman" w:hAnsi="Times New Roman" w:cs="Times New Roman"/>
        </w:rPr>
        <w:t xml:space="preserve"> «ВУЗ», на Интернет-портале АГУ</w:t>
      </w:r>
      <w:r w:rsidRPr="00DB2686">
        <w:rPr>
          <w:rFonts w:ascii="Times New Roman" w:hAnsi="Times New Roman" w:cs="Times New Roman"/>
        </w:rPr>
        <w:t xml:space="preserve"> и в электронно-библиотечной среде полностью или с учетом изъятий. Данное решение (разрешение) обучающегося в обязательном порядке прикладывается к ВКР.</w:t>
      </w:r>
    </w:p>
    <w:p w:rsidR="00EF50C9" w:rsidRPr="00DB2686" w:rsidRDefault="00EF50C9" w:rsidP="002A1C74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позднее </w:t>
      </w:r>
      <w:r w:rsidRPr="00DB2686">
        <w:rPr>
          <w:rFonts w:ascii="Times New Roman" w:hAnsi="Times New Roman" w:cs="Times New Roman"/>
        </w:rPr>
        <w:t>чем за семь рабочих дней до процедуры защиты ответственное д</w:t>
      </w:r>
      <w:r>
        <w:rPr>
          <w:rFonts w:ascii="Times New Roman" w:hAnsi="Times New Roman" w:cs="Times New Roman"/>
        </w:rPr>
        <w:t xml:space="preserve">олжностное лицо </w:t>
      </w:r>
      <w:r w:rsidRPr="00DB2686">
        <w:rPr>
          <w:rFonts w:ascii="Times New Roman" w:hAnsi="Times New Roman" w:cs="Times New Roman"/>
        </w:rPr>
        <w:t>факультета</w:t>
      </w:r>
      <w:r>
        <w:rPr>
          <w:rFonts w:ascii="Times New Roman" w:hAnsi="Times New Roman" w:cs="Times New Roman"/>
        </w:rPr>
        <w:t xml:space="preserve"> адыгейской филологии и культуры</w:t>
      </w:r>
      <w:r w:rsidRPr="00DB2686">
        <w:rPr>
          <w:rFonts w:ascii="Times New Roman" w:hAnsi="Times New Roman" w:cs="Times New Roman"/>
        </w:rPr>
        <w:t xml:space="preserve"> разме</w:t>
      </w:r>
      <w:r>
        <w:rPr>
          <w:rFonts w:ascii="Times New Roman" w:hAnsi="Times New Roman" w:cs="Times New Roman"/>
        </w:rPr>
        <w:t xml:space="preserve">щает текст ВКР </w:t>
      </w:r>
      <w:r w:rsidRPr="00DB2686">
        <w:rPr>
          <w:rFonts w:ascii="Times New Roman" w:hAnsi="Times New Roman" w:cs="Times New Roman"/>
        </w:rPr>
        <w:t>в АИС «ВУЗ» и в элек</w:t>
      </w:r>
      <w:r>
        <w:rPr>
          <w:rFonts w:ascii="Times New Roman" w:hAnsi="Times New Roman" w:cs="Times New Roman"/>
        </w:rPr>
        <w:t>тронно-библиотечной системе АГУ</w:t>
      </w:r>
      <w:r w:rsidRPr="00DB2686">
        <w:rPr>
          <w:rFonts w:ascii="Times New Roman" w:hAnsi="Times New Roman" w:cs="Times New Roman"/>
        </w:rPr>
        <w:t xml:space="preserve">. После размещения ВКР в АИС «ВУЗ» работа публикуется на Интернет-портале </w:t>
      </w:r>
      <w:r>
        <w:rPr>
          <w:rFonts w:ascii="Times New Roman" w:hAnsi="Times New Roman" w:cs="Times New Roman"/>
        </w:rPr>
        <w:t>АГ</w:t>
      </w:r>
      <w:r w:rsidRPr="00DB2686">
        <w:rPr>
          <w:rFonts w:ascii="Times New Roman" w:hAnsi="Times New Roman" w:cs="Times New Roman"/>
        </w:rPr>
        <w:t>У автоматически в течение суток с мо</w:t>
      </w:r>
      <w:r>
        <w:rPr>
          <w:rFonts w:ascii="Times New Roman" w:hAnsi="Times New Roman" w:cs="Times New Roman"/>
        </w:rPr>
        <w:t>мента ее размещения в АИС «ВУЗ».</w:t>
      </w:r>
      <w:r w:rsidRPr="00DB2686">
        <w:rPr>
          <w:rFonts w:ascii="Times New Roman" w:hAnsi="Times New Roman" w:cs="Times New Roman"/>
        </w:rPr>
        <w:t xml:space="preserve"> В случае неразмещения ВКР в АИС</w:t>
      </w:r>
      <w:r>
        <w:rPr>
          <w:rFonts w:ascii="Times New Roman" w:hAnsi="Times New Roman" w:cs="Times New Roman"/>
        </w:rPr>
        <w:t xml:space="preserve"> «ВУЗ», на Интернет-портале АГУ</w:t>
      </w:r>
      <w:r w:rsidRPr="00DB2686">
        <w:rPr>
          <w:rFonts w:ascii="Times New Roman" w:hAnsi="Times New Roman" w:cs="Times New Roman"/>
        </w:rPr>
        <w:t xml:space="preserve"> и в элек</w:t>
      </w:r>
      <w:r>
        <w:rPr>
          <w:rFonts w:ascii="Times New Roman" w:hAnsi="Times New Roman" w:cs="Times New Roman"/>
        </w:rPr>
        <w:t>тронно-библиотечной системе АГУ</w:t>
      </w:r>
      <w:r w:rsidRPr="00DB2686">
        <w:rPr>
          <w:rFonts w:ascii="Times New Roman" w:hAnsi="Times New Roman" w:cs="Times New Roman"/>
        </w:rPr>
        <w:t xml:space="preserve"> работа не допускается до процедуры защиты.</w:t>
      </w:r>
    </w:p>
    <w:p w:rsidR="00EF50C9" w:rsidRPr="00DB2686" w:rsidRDefault="00EF50C9" w:rsidP="002A1C74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Отпечатанный и переплетенный текст ВКР с приложением отзыва научного руководителя, заключения кафедры о проверке текста ВКР на объем заимствований и скриншота справки о результатах этой проверки, заявления обучающегося о решении</w:t>
      </w:r>
    </w:p>
    <w:p w:rsidR="00EF50C9" w:rsidRPr="00DB2686" w:rsidRDefault="00EF50C9" w:rsidP="00BC3F2E">
      <w:pPr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(разрешении) о размещении текстов ВКР в АИС «</w:t>
      </w:r>
      <w:r>
        <w:rPr>
          <w:rFonts w:ascii="Times New Roman" w:hAnsi="Times New Roman" w:cs="Times New Roman"/>
        </w:rPr>
        <w:t xml:space="preserve">ВУЗ», на Интернет-портале  АГУ </w:t>
      </w:r>
      <w:r w:rsidRPr="00DB2686">
        <w:rPr>
          <w:rFonts w:ascii="Times New Roman" w:hAnsi="Times New Roman" w:cs="Times New Roman"/>
        </w:rPr>
        <w:t>и в</w:t>
      </w:r>
    </w:p>
    <w:p w:rsidR="00EF50C9" w:rsidRPr="00DB2686" w:rsidRDefault="00EF50C9" w:rsidP="00BC3F2E">
      <w:pPr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электронно-библиотечной среде направляется в ГЭК не позднее, чем за два календарных дня до защиты.</w:t>
      </w:r>
    </w:p>
    <w:p w:rsidR="00EF50C9" w:rsidRPr="00DB2686" w:rsidRDefault="00EF50C9" w:rsidP="002A1C74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Выпускные квалификационные работы проходят обязательную предзащиту на кафедрах. Предзащита проводится не менее чем за месяц до начала процедуры итоговой государственной аттестации в форме доклада и дискуссии в коллективе преподавателей, специалистов, аспирантов, работающих в близких научных направлениях. В ходе обсуждения выявляются ошибки, неточности, недоработки, которые необходимо устранить. Если предзащита признана несостоявшейся, решением кафедры студент не допускается к защите. К предзащите представляются выпускные квалификационные работы, прошедшие проверку на объем заимствований в системе «А</w:t>
      </w:r>
      <w:r>
        <w:rPr>
          <w:rFonts w:ascii="Times New Roman" w:hAnsi="Times New Roman" w:cs="Times New Roman"/>
        </w:rPr>
        <w:t>н</w:t>
      </w:r>
      <w:r w:rsidRPr="00DB2686">
        <w:rPr>
          <w:rFonts w:ascii="Times New Roman" w:hAnsi="Times New Roman" w:cs="Times New Roman"/>
        </w:rPr>
        <w:t>типлагиат».</w:t>
      </w:r>
    </w:p>
    <w:p w:rsidR="00EF50C9" w:rsidRDefault="00EF50C9" w:rsidP="00DB2686">
      <w:pPr>
        <w:rPr>
          <w:rFonts w:ascii="Times New Roman" w:hAnsi="Times New Roman" w:cs="Times New Roman"/>
        </w:rPr>
      </w:pPr>
      <w:bookmarkStart w:id="15" w:name="bookmark15"/>
    </w:p>
    <w:p w:rsidR="00EF50C9" w:rsidRPr="002A1C74" w:rsidRDefault="00EF50C9" w:rsidP="002A1C74">
      <w:pPr>
        <w:jc w:val="center"/>
        <w:rPr>
          <w:rFonts w:ascii="Times New Roman" w:hAnsi="Times New Roman" w:cs="Times New Roman"/>
          <w:b/>
          <w:bCs/>
        </w:rPr>
      </w:pPr>
      <w:r w:rsidRPr="002A1C74">
        <w:rPr>
          <w:rFonts w:ascii="Times New Roman" w:hAnsi="Times New Roman" w:cs="Times New Roman"/>
          <w:b/>
          <w:bCs/>
        </w:rPr>
        <w:t>4.5 Порядок защиты выпускной квалификационной работы</w:t>
      </w:r>
      <w:bookmarkEnd w:id="15"/>
    </w:p>
    <w:p w:rsidR="00EF50C9" w:rsidRDefault="00EF50C9" w:rsidP="00DB2686">
      <w:pPr>
        <w:rPr>
          <w:rFonts w:ascii="Times New Roman" w:hAnsi="Times New Roman" w:cs="Times New Roman"/>
        </w:rPr>
      </w:pPr>
    </w:p>
    <w:p w:rsidR="00EF50C9" w:rsidRPr="00DB2686" w:rsidRDefault="00EF50C9" w:rsidP="002A1C74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Защита выпускной квалификационной работы проводится на открытом заседании Государственной</w:t>
      </w:r>
      <w:r>
        <w:rPr>
          <w:rFonts w:ascii="Times New Roman" w:hAnsi="Times New Roman" w:cs="Times New Roman"/>
        </w:rPr>
        <w:t xml:space="preserve"> экзаменационной комиссии (ГЭК).</w:t>
      </w:r>
      <w:r w:rsidRPr="00DB2686">
        <w:rPr>
          <w:rFonts w:ascii="Times New Roman" w:hAnsi="Times New Roman" w:cs="Times New Roman"/>
        </w:rPr>
        <w:t xml:space="preserve"> Порядок создания и работы ГЭК определяется вузовским Положением о государственной итоговой аттестации выпускников.</w:t>
      </w:r>
    </w:p>
    <w:p w:rsidR="00EF50C9" w:rsidRPr="00DB2686" w:rsidRDefault="00EF50C9" w:rsidP="002A1C74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Состав ГЭК формируется из нау</w:t>
      </w:r>
      <w:r>
        <w:rPr>
          <w:rFonts w:ascii="Times New Roman" w:hAnsi="Times New Roman" w:cs="Times New Roman"/>
        </w:rPr>
        <w:t>чно-педагогического персонала А</w:t>
      </w:r>
      <w:r w:rsidRPr="00DB2686">
        <w:rPr>
          <w:rFonts w:ascii="Times New Roman" w:hAnsi="Times New Roman" w:cs="Times New Roman"/>
        </w:rPr>
        <w:t xml:space="preserve">ГУ и лиц, приглашаемых из сторонних </w:t>
      </w:r>
      <w:r>
        <w:rPr>
          <w:rFonts w:ascii="Times New Roman" w:hAnsi="Times New Roman" w:cs="Times New Roman"/>
        </w:rPr>
        <w:t xml:space="preserve">учреждений - работодателей данного профиля, </w:t>
      </w:r>
      <w:r w:rsidRPr="00DB2686">
        <w:rPr>
          <w:rFonts w:ascii="Times New Roman" w:hAnsi="Times New Roman" w:cs="Times New Roman"/>
        </w:rPr>
        <w:t xml:space="preserve"> ведущих преподават</w:t>
      </w:r>
      <w:r>
        <w:rPr>
          <w:rFonts w:ascii="Times New Roman" w:hAnsi="Times New Roman" w:cs="Times New Roman"/>
        </w:rPr>
        <w:t>елей</w:t>
      </w:r>
      <w:r w:rsidRPr="00DB2686">
        <w:rPr>
          <w:rFonts w:ascii="Times New Roman" w:hAnsi="Times New Roman" w:cs="Times New Roman"/>
        </w:rPr>
        <w:t>. ГЭК возглавляет председатель, который организует и контролирует деятельность по процедуре защиты, обеспечивает единство требований, предъявляемых, к выпускникам.</w:t>
      </w:r>
    </w:p>
    <w:p w:rsidR="00EF50C9" w:rsidRPr="00DB2686" w:rsidRDefault="00EF50C9" w:rsidP="002A1C74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К защите допускаются студенты, подготовившие текст выпускной квалификационной работы при наличии всех сопроводительных документов.</w:t>
      </w:r>
    </w:p>
    <w:p w:rsidR="00EF50C9" w:rsidRPr="00DB2686" w:rsidRDefault="00EF50C9" w:rsidP="002A1C74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Защита ВКР проводится с участием не менее двух третей состава ГЭК, при обязательном присутствии председателя комиссии или его заместителя.</w:t>
      </w:r>
    </w:p>
    <w:p w:rsidR="00EF50C9" w:rsidRPr="00DB2686" w:rsidRDefault="00EF50C9" w:rsidP="002A1C74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Защита ВКР проводится в форме публичного индивидуального устного доклада выпускника, сопровождаемого мультимедийной презентацией выпускника перед членами ГЭК.</w:t>
      </w:r>
    </w:p>
    <w:p w:rsidR="00EF50C9" w:rsidRPr="00DB2686" w:rsidRDefault="00EF50C9" w:rsidP="002A1C74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Регламент представления и обсуждения защиты выпускной квалификационной работы:</w:t>
      </w:r>
    </w:p>
    <w:p w:rsidR="00EF50C9" w:rsidRPr="002A1C74" w:rsidRDefault="00EF50C9" w:rsidP="00087600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 w:rsidRPr="002A1C74">
        <w:rPr>
          <w:rFonts w:ascii="Times New Roman" w:hAnsi="Times New Roman" w:cs="Times New Roman"/>
        </w:rPr>
        <w:t>выступление (доклад) обучающегося (до 15 минут):</w:t>
      </w:r>
    </w:p>
    <w:p w:rsidR="00EF50C9" w:rsidRPr="002A1C74" w:rsidRDefault="00EF50C9" w:rsidP="00087600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 w:rsidRPr="002A1C74">
        <w:rPr>
          <w:rFonts w:ascii="Times New Roman" w:hAnsi="Times New Roman" w:cs="Times New Roman"/>
        </w:rPr>
        <w:t>ответы обучающегося на вопросы (до 10 мин);</w:t>
      </w:r>
    </w:p>
    <w:p w:rsidR="00EF50C9" w:rsidRDefault="00EF50C9" w:rsidP="00087600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 w:rsidRPr="002A1C74">
        <w:rPr>
          <w:rFonts w:ascii="Times New Roman" w:hAnsi="Times New Roman" w:cs="Times New Roman"/>
        </w:rPr>
        <w:t>выс</w:t>
      </w:r>
      <w:r>
        <w:rPr>
          <w:rFonts w:ascii="Times New Roman" w:hAnsi="Times New Roman" w:cs="Times New Roman"/>
        </w:rPr>
        <w:t>тупление научного руководителя с</w:t>
      </w:r>
      <w:r w:rsidRPr="002A1C74">
        <w:rPr>
          <w:rFonts w:ascii="Times New Roman" w:hAnsi="Times New Roman" w:cs="Times New Roman"/>
        </w:rPr>
        <w:t xml:space="preserve"> краткой характеристикой</w:t>
      </w:r>
      <w:r>
        <w:rPr>
          <w:rFonts w:ascii="Times New Roman" w:hAnsi="Times New Roman" w:cs="Times New Roman"/>
        </w:rPr>
        <w:t xml:space="preserve"> </w:t>
      </w:r>
      <w:r w:rsidRPr="002A1C74">
        <w:rPr>
          <w:rFonts w:ascii="Times New Roman" w:hAnsi="Times New Roman" w:cs="Times New Roman"/>
        </w:rPr>
        <w:t>обучающегося;</w:t>
      </w:r>
    </w:p>
    <w:p w:rsidR="00EF50C9" w:rsidRDefault="00EF50C9" w:rsidP="00087600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 w:rsidRPr="002A1C74">
        <w:rPr>
          <w:rFonts w:ascii="Times New Roman" w:hAnsi="Times New Roman" w:cs="Times New Roman"/>
        </w:rPr>
        <w:t>свободная дискуссия;</w:t>
      </w:r>
    </w:p>
    <w:p w:rsidR="00EF50C9" w:rsidRPr="002A1C74" w:rsidRDefault="00EF50C9" w:rsidP="00087600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 w:rsidRPr="002A1C74">
        <w:rPr>
          <w:rFonts w:ascii="Times New Roman" w:hAnsi="Times New Roman" w:cs="Times New Roman"/>
        </w:rPr>
        <w:t>заключительное слово обучающегося.</w:t>
      </w:r>
    </w:p>
    <w:p w:rsidR="00EF50C9" w:rsidRPr="00DB2686" w:rsidRDefault="00EF50C9" w:rsidP="002A1C74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Решения государственных экзаменационных комиссий об оценке ВКР принимаются на закрытом заседании простым большинством голосов членов комиссий, участвующих в заседании, при обязательном присутствии председателя комиссии. При равном числе голосов председатель комиссии обладает правом решающего голоса.</w:t>
      </w:r>
    </w:p>
    <w:p w:rsidR="00EF50C9" w:rsidRPr="00DB2686" w:rsidRDefault="00EF50C9" w:rsidP="002A1C74">
      <w:pPr>
        <w:ind w:firstLine="709"/>
        <w:jc w:val="both"/>
        <w:rPr>
          <w:rFonts w:ascii="Times New Roman" w:hAnsi="Times New Roman" w:cs="Times New Roman"/>
        </w:rPr>
      </w:pPr>
      <w:r w:rsidRPr="00DB2686">
        <w:rPr>
          <w:rFonts w:ascii="Times New Roman" w:hAnsi="Times New Roman" w:cs="Times New Roman"/>
        </w:rPr>
        <w:t>Результаты защиты ВКР объявляются в тот же день после оформления протоколов заседа</w:t>
      </w:r>
      <w:r>
        <w:rPr>
          <w:rFonts w:ascii="Times New Roman" w:hAnsi="Times New Roman" w:cs="Times New Roman"/>
        </w:rPr>
        <w:t xml:space="preserve">ний и  </w:t>
      </w:r>
      <w:r w:rsidRPr="00DB2686">
        <w:rPr>
          <w:rFonts w:ascii="Times New Roman" w:hAnsi="Times New Roman" w:cs="Times New Roman"/>
        </w:rPr>
        <w:t>соответствующих комиссий.</w:t>
      </w:r>
    </w:p>
    <w:p w:rsidR="00EF50C9" w:rsidRDefault="00EF50C9" w:rsidP="00DB2686">
      <w:pPr>
        <w:rPr>
          <w:rFonts w:ascii="Times New Roman" w:hAnsi="Times New Roman" w:cs="Times New Roman"/>
        </w:rPr>
      </w:pPr>
    </w:p>
    <w:p w:rsidR="00EF50C9" w:rsidRDefault="00EF50C9" w:rsidP="002A1C74">
      <w:pPr>
        <w:jc w:val="center"/>
        <w:rPr>
          <w:rFonts w:ascii="Times New Roman" w:hAnsi="Times New Roman" w:cs="Times New Roman"/>
          <w:b/>
          <w:bCs/>
        </w:rPr>
      </w:pPr>
      <w:r w:rsidRPr="002A1C74">
        <w:rPr>
          <w:rFonts w:ascii="Times New Roman" w:hAnsi="Times New Roman" w:cs="Times New Roman"/>
          <w:b/>
          <w:bCs/>
        </w:rPr>
        <w:t>5.УЧЕБНО-МЕТОДИЧЕСКОЕ И ИНФОРМАЦИОННОЕ ОБЕСПЕЧЕНИЕ</w:t>
      </w:r>
    </w:p>
    <w:p w:rsidR="00EF50C9" w:rsidRPr="002A1C74" w:rsidRDefault="00EF50C9" w:rsidP="002A1C74">
      <w:pPr>
        <w:jc w:val="center"/>
        <w:rPr>
          <w:rFonts w:ascii="Times New Roman" w:hAnsi="Times New Roman" w:cs="Times New Roman"/>
          <w:b/>
          <w:bCs/>
        </w:rPr>
      </w:pPr>
    </w:p>
    <w:p w:rsidR="00EF50C9" w:rsidRPr="002A1C74" w:rsidRDefault="00EF50C9" w:rsidP="00DB2686">
      <w:pPr>
        <w:rPr>
          <w:rFonts w:ascii="Times New Roman" w:hAnsi="Times New Roman" w:cs="Times New Roman"/>
          <w:b/>
          <w:bCs/>
        </w:rPr>
      </w:pPr>
      <w:bookmarkStart w:id="16" w:name="bookmark16"/>
      <w:r w:rsidRPr="002A1C74">
        <w:rPr>
          <w:rFonts w:ascii="Times New Roman" w:hAnsi="Times New Roman" w:cs="Times New Roman"/>
          <w:b/>
          <w:bCs/>
        </w:rPr>
        <w:t>а)основная литература:</w:t>
      </w:r>
      <w:bookmarkEnd w:id="16"/>
    </w:p>
    <w:p w:rsidR="00EF50C9" w:rsidRPr="00EA21AA" w:rsidRDefault="00EF50C9" w:rsidP="00EA21AA">
      <w:pPr>
        <w:pStyle w:val="ListParagraph"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Методика обучения литературе.</w:t>
      </w:r>
      <w:r w:rsidRPr="00742514">
        <w:rPr>
          <w:rFonts w:ascii="Times New Roman" w:hAnsi="Times New Roman" w:cs="Times New Roman"/>
        </w:rPr>
        <w:t xml:space="preserve"> [Текст] : учебник и практикум для академического бакалавриата / Е. А. Таможняя. М. С. Смирнова, И, В. Душина ; под общ. ред. Е. А. Таможней. - Москва </w:t>
      </w:r>
      <w:r>
        <w:rPr>
          <w:rFonts w:ascii="Times New Roman" w:hAnsi="Times New Roman" w:cs="Times New Roman"/>
        </w:rPr>
        <w:t xml:space="preserve">:Юрайт, 2017. - 320 с. </w:t>
      </w:r>
    </w:p>
    <w:p w:rsidR="00EF50C9" w:rsidRPr="0039497D" w:rsidRDefault="00EF50C9" w:rsidP="00EA21AA">
      <w:pPr>
        <w:pStyle w:val="ListParagraph"/>
        <w:numPr>
          <w:ilvl w:val="0"/>
          <w:numId w:val="18"/>
        </w:numPr>
        <w:rPr>
          <w:rFonts w:ascii="Times New Roman" w:hAnsi="Times New Roman" w:cs="Times New Roman"/>
        </w:rPr>
      </w:pPr>
      <w:r w:rsidRPr="00742514">
        <w:rPr>
          <w:rFonts w:ascii="Times New Roman" w:hAnsi="Times New Roman" w:cs="Times New Roman"/>
        </w:rPr>
        <w:t>Афанасьев. В, В, Методология и методы научного исследования: учебное пособие для бакалавриата и магистратуры [Электронный ресурс] / В. В. Афанасьев» О. В. Грибкова. И.И. Уколова. - Москва : Издательство Юрайт, 2018. - 154 с.</w:t>
      </w:r>
      <w:bookmarkStart w:id="17" w:name="bookmark17"/>
    </w:p>
    <w:p w:rsidR="00EF50C9" w:rsidRPr="0039497D" w:rsidRDefault="00EF50C9" w:rsidP="0039497D">
      <w:pPr>
        <w:ind w:left="360"/>
        <w:rPr>
          <w:rFonts w:ascii="Times New Roman" w:hAnsi="Times New Roman" w:cs="Times New Roman"/>
          <w:b/>
          <w:bCs/>
        </w:rPr>
      </w:pPr>
      <w:r w:rsidRPr="00742514">
        <w:rPr>
          <w:rFonts w:ascii="Times New Roman" w:hAnsi="Times New Roman" w:cs="Times New Roman"/>
          <w:b/>
          <w:bCs/>
        </w:rPr>
        <w:t>б)</w:t>
      </w:r>
      <w:r w:rsidRPr="00742514">
        <w:rPr>
          <w:rFonts w:ascii="Times New Roman" w:hAnsi="Times New Roman" w:cs="Times New Roman"/>
          <w:b/>
          <w:bCs/>
        </w:rPr>
        <w:tab/>
        <w:t>дополнительная литература:</w:t>
      </w:r>
      <w:bookmarkEnd w:id="17"/>
    </w:p>
    <w:p w:rsidR="00EF50C9" w:rsidRDefault="00EF50C9" w:rsidP="00087600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2C5744">
        <w:rPr>
          <w:rFonts w:ascii="Times New Roman" w:hAnsi="Times New Roman" w:cs="Times New Roman"/>
        </w:rPr>
        <w:t xml:space="preserve">Орехова, Т.Ф. Подготовка курсовых и дипломных работ по педагогическим наукам [Электронный ресурс) : учебное пособие / Т.Ф. Орехова, 11.Ф. Ган цен. - Москва : ФЛИНТА, 2016. - 139 с. </w:t>
      </w:r>
    </w:p>
    <w:p w:rsidR="00EF50C9" w:rsidRPr="0039497D" w:rsidRDefault="00EF50C9" w:rsidP="00DB2686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2C5744">
        <w:rPr>
          <w:rFonts w:ascii="Times New Roman" w:hAnsi="Times New Roman" w:cs="Times New Roman"/>
        </w:rPr>
        <w:t xml:space="preserve">Педагогические технологии в 3 ч. Часть 1. Образовательные технологии : учебник и практикум для академического бакалавриата Л. В, Байбородова (и др.] ; под общ. ред. Л. В. Байбородовой, А. П. Чернявской. - 2-е изд., перераб. и дои. - Москва : Издательство Юрайт, 2018. - 258 с. </w:t>
      </w:r>
      <w:bookmarkStart w:id="18" w:name="bookmark18"/>
    </w:p>
    <w:p w:rsidR="00EF50C9" w:rsidRPr="002C5744" w:rsidRDefault="00EF50C9" w:rsidP="00DB2686">
      <w:pPr>
        <w:rPr>
          <w:rFonts w:ascii="Times New Roman" w:hAnsi="Times New Roman" w:cs="Times New Roman"/>
          <w:b/>
          <w:bCs/>
        </w:rPr>
      </w:pPr>
      <w:r w:rsidRPr="002C5744">
        <w:rPr>
          <w:rFonts w:ascii="Times New Roman" w:hAnsi="Times New Roman" w:cs="Times New Roman"/>
          <w:b/>
          <w:bCs/>
        </w:rPr>
        <w:t>г)интернет-ресурсы:</w:t>
      </w:r>
      <w:bookmarkEnd w:id="18"/>
    </w:p>
    <w:p w:rsidR="00EF50C9" w:rsidRDefault="00EF50C9" w:rsidP="00DB26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Гуман</w:t>
      </w:r>
      <w:r w:rsidRPr="00DB2686">
        <w:rPr>
          <w:rFonts w:ascii="Times New Roman" w:hAnsi="Times New Roman" w:cs="Times New Roman"/>
        </w:rPr>
        <w:t>итарный блок:</w:t>
      </w:r>
    </w:p>
    <w:p w:rsidR="00EF50C9" w:rsidRPr="00EA21AA" w:rsidRDefault="00EF50C9" w:rsidP="00EA21AA">
      <w:pPr>
        <w:pStyle w:val="ListParagraph"/>
        <w:numPr>
          <w:ilvl w:val="0"/>
          <w:numId w:val="20"/>
        </w:numPr>
        <w:rPr>
          <w:rFonts w:ascii="Times New Roman" w:hAnsi="Times New Roman" w:cs="Times New Roman"/>
        </w:rPr>
      </w:pPr>
      <w:r w:rsidRPr="002C5744">
        <w:rPr>
          <w:rFonts w:ascii="Times New Roman" w:hAnsi="Times New Roman" w:cs="Times New Roman"/>
        </w:rPr>
        <w:t xml:space="preserve">Полнотекстовые версии научных журналов, размещенные в электронной системе Е- </w:t>
      </w:r>
      <w:r>
        <w:rPr>
          <w:rFonts w:ascii="Times New Roman" w:hAnsi="Times New Roman" w:cs="Times New Roman"/>
          <w:lang w:val="en-US"/>
        </w:rPr>
        <w:t>library</w:t>
      </w:r>
      <w:r w:rsidRPr="002C5744">
        <w:rPr>
          <w:rFonts w:ascii="Times New Roman" w:hAnsi="Times New Roman" w:cs="Times New Roman"/>
        </w:rPr>
        <w:t xml:space="preserve"> (2014. 2015.2016 гг.):</w:t>
      </w:r>
    </w:p>
    <w:p w:rsidR="00EF50C9" w:rsidRPr="0039497D" w:rsidRDefault="00EF50C9" w:rsidP="00DB2686">
      <w:pPr>
        <w:pStyle w:val="ListParagraph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Вестник Адыгейского государственного  университета. Серия: Филология</w:t>
      </w:r>
      <w:r w:rsidRPr="002C5744">
        <w:rPr>
          <w:rFonts w:ascii="Times New Roman" w:hAnsi="Times New Roman" w:cs="Times New Roman"/>
        </w:rPr>
        <w:t>;</w:t>
      </w:r>
    </w:p>
    <w:p w:rsidR="00EF50C9" w:rsidRDefault="00EF50C9" w:rsidP="00DB2686">
      <w:pPr>
        <w:rPr>
          <w:rFonts w:ascii="Times New Roman" w:hAnsi="Times New Roman" w:cs="Times New Roman"/>
        </w:rPr>
      </w:pPr>
    </w:p>
    <w:p w:rsidR="00EF50C9" w:rsidRPr="00DB2686" w:rsidRDefault="00EF50C9" w:rsidP="004D1FEA">
      <w:pPr>
        <w:rPr>
          <w:rFonts w:ascii="Times New Roman" w:hAnsi="Times New Roman" w:cs="Times New Roman"/>
        </w:rPr>
      </w:pPr>
    </w:p>
    <w:p w:rsidR="00EF50C9" w:rsidRPr="00DB2686" w:rsidRDefault="00EF50C9" w:rsidP="00DB2686">
      <w:pPr>
        <w:rPr>
          <w:rFonts w:ascii="Times New Roman" w:hAnsi="Times New Roman" w:cs="Times New Roman"/>
        </w:rPr>
        <w:sectPr w:rsidR="00EF50C9" w:rsidRPr="00DB2686" w:rsidSect="00DB2686">
          <w:pgSz w:w="11906" w:h="16838" w:code="9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EF50C9" w:rsidRPr="00DB2686" w:rsidRDefault="00EF50C9" w:rsidP="00FA4D1F">
      <w:pPr>
        <w:jc w:val="right"/>
        <w:rPr>
          <w:rFonts w:ascii="Times New Roman" w:hAnsi="Times New Roman" w:cs="Times New Roman"/>
        </w:rPr>
      </w:pPr>
    </w:p>
    <w:sectPr w:rsidR="00EF50C9" w:rsidRPr="00DB2686" w:rsidSect="00DB2686">
      <w:pgSz w:w="11906" w:h="16838" w:code="9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0C9" w:rsidRDefault="00EF50C9">
      <w:r>
        <w:separator/>
      </w:r>
    </w:p>
  </w:endnote>
  <w:endnote w:type="continuationSeparator" w:id="1">
    <w:p w:rsidR="00EF50C9" w:rsidRDefault="00EF5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0C9" w:rsidRDefault="00EF50C9"/>
  </w:footnote>
  <w:footnote w:type="continuationSeparator" w:id="1">
    <w:p w:rsidR="00EF50C9" w:rsidRDefault="00EF50C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4513B"/>
    <w:multiLevelType w:val="hybridMultilevel"/>
    <w:tmpl w:val="FFBA4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8628C"/>
    <w:multiLevelType w:val="hybridMultilevel"/>
    <w:tmpl w:val="BAAE1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120217A"/>
    <w:multiLevelType w:val="hybridMultilevel"/>
    <w:tmpl w:val="EC340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1B45CAE"/>
    <w:multiLevelType w:val="hybridMultilevel"/>
    <w:tmpl w:val="72269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60B96"/>
    <w:multiLevelType w:val="hybridMultilevel"/>
    <w:tmpl w:val="676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395690E"/>
    <w:multiLevelType w:val="hybridMultilevel"/>
    <w:tmpl w:val="26E21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E4B28"/>
    <w:multiLevelType w:val="hybridMultilevel"/>
    <w:tmpl w:val="FA5C2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955CCE"/>
    <w:multiLevelType w:val="hybridMultilevel"/>
    <w:tmpl w:val="0C5C8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D7D69FB"/>
    <w:multiLevelType w:val="hybridMultilevel"/>
    <w:tmpl w:val="42A4F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DF44003"/>
    <w:multiLevelType w:val="hybridMultilevel"/>
    <w:tmpl w:val="C12EB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865645C"/>
    <w:multiLevelType w:val="hybridMultilevel"/>
    <w:tmpl w:val="AE1C1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9AB4FC6"/>
    <w:multiLevelType w:val="hybridMultilevel"/>
    <w:tmpl w:val="25626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9F66210"/>
    <w:multiLevelType w:val="hybridMultilevel"/>
    <w:tmpl w:val="45ECF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561989"/>
    <w:multiLevelType w:val="multilevel"/>
    <w:tmpl w:val="159C8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45853AA9"/>
    <w:multiLevelType w:val="hybridMultilevel"/>
    <w:tmpl w:val="2D464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4C761AF4"/>
    <w:multiLevelType w:val="hybridMultilevel"/>
    <w:tmpl w:val="88161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CD68B0"/>
    <w:multiLevelType w:val="hybridMultilevel"/>
    <w:tmpl w:val="FBF0B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53C86BF5"/>
    <w:multiLevelType w:val="hybridMultilevel"/>
    <w:tmpl w:val="EA22A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56095C5A"/>
    <w:multiLevelType w:val="hybridMultilevel"/>
    <w:tmpl w:val="86304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221DE6"/>
    <w:multiLevelType w:val="hybridMultilevel"/>
    <w:tmpl w:val="5B08C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65F47E58"/>
    <w:multiLevelType w:val="hybridMultilevel"/>
    <w:tmpl w:val="9B963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6BFE4102"/>
    <w:multiLevelType w:val="hybridMultilevel"/>
    <w:tmpl w:val="79761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5F108C"/>
    <w:multiLevelType w:val="hybridMultilevel"/>
    <w:tmpl w:val="09D204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3">
    <w:nsid w:val="701C3565"/>
    <w:multiLevelType w:val="hybridMultilevel"/>
    <w:tmpl w:val="6756A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2DA6D77"/>
    <w:multiLevelType w:val="hybridMultilevel"/>
    <w:tmpl w:val="9996B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798E17BA"/>
    <w:multiLevelType w:val="hybridMultilevel"/>
    <w:tmpl w:val="C8109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11"/>
  </w:num>
  <w:num w:numId="3">
    <w:abstractNumId w:val="20"/>
  </w:num>
  <w:num w:numId="4">
    <w:abstractNumId w:val="10"/>
  </w:num>
  <w:num w:numId="5">
    <w:abstractNumId w:val="7"/>
  </w:num>
  <w:num w:numId="6">
    <w:abstractNumId w:val="16"/>
  </w:num>
  <w:num w:numId="7">
    <w:abstractNumId w:val="4"/>
  </w:num>
  <w:num w:numId="8">
    <w:abstractNumId w:val="25"/>
  </w:num>
  <w:num w:numId="9">
    <w:abstractNumId w:val="24"/>
  </w:num>
  <w:num w:numId="10">
    <w:abstractNumId w:val="1"/>
  </w:num>
  <w:num w:numId="11">
    <w:abstractNumId w:val="8"/>
  </w:num>
  <w:num w:numId="12">
    <w:abstractNumId w:val="14"/>
  </w:num>
  <w:num w:numId="13">
    <w:abstractNumId w:val="0"/>
  </w:num>
  <w:num w:numId="14">
    <w:abstractNumId w:val="17"/>
  </w:num>
  <w:num w:numId="15">
    <w:abstractNumId w:val="2"/>
  </w:num>
  <w:num w:numId="16">
    <w:abstractNumId w:val="22"/>
  </w:num>
  <w:num w:numId="17">
    <w:abstractNumId w:val="19"/>
  </w:num>
  <w:num w:numId="18">
    <w:abstractNumId w:val="21"/>
  </w:num>
  <w:num w:numId="19">
    <w:abstractNumId w:val="23"/>
  </w:num>
  <w:num w:numId="20">
    <w:abstractNumId w:val="9"/>
  </w:num>
  <w:num w:numId="21">
    <w:abstractNumId w:val="6"/>
  </w:num>
  <w:num w:numId="22">
    <w:abstractNumId w:val="15"/>
  </w:num>
  <w:num w:numId="23">
    <w:abstractNumId w:val="18"/>
  </w:num>
  <w:num w:numId="24">
    <w:abstractNumId w:val="12"/>
  </w:num>
  <w:num w:numId="25">
    <w:abstractNumId w:val="3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evenAndOddHeaders/>
  <w:drawingGridHorizontalSpacing w:val="181"/>
  <w:drawingGridVerticalSpacing w:val="18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2772"/>
    <w:rsid w:val="00017942"/>
    <w:rsid w:val="000437CB"/>
    <w:rsid w:val="00054B21"/>
    <w:rsid w:val="00082B91"/>
    <w:rsid w:val="00087600"/>
    <w:rsid w:val="00092F97"/>
    <w:rsid w:val="000A0316"/>
    <w:rsid w:val="000A2745"/>
    <w:rsid w:val="000F08EC"/>
    <w:rsid w:val="00120AD8"/>
    <w:rsid w:val="00121742"/>
    <w:rsid w:val="00125AAC"/>
    <w:rsid w:val="00176277"/>
    <w:rsid w:val="0019563D"/>
    <w:rsid w:val="001A219D"/>
    <w:rsid w:val="001B0C42"/>
    <w:rsid w:val="001C2772"/>
    <w:rsid w:val="001F2B99"/>
    <w:rsid w:val="00201BCC"/>
    <w:rsid w:val="00215619"/>
    <w:rsid w:val="00226AFD"/>
    <w:rsid w:val="002447C0"/>
    <w:rsid w:val="00293063"/>
    <w:rsid w:val="002A1C74"/>
    <w:rsid w:val="002C5744"/>
    <w:rsid w:val="002D52E3"/>
    <w:rsid w:val="002E0A46"/>
    <w:rsid w:val="00315BF8"/>
    <w:rsid w:val="00320AB5"/>
    <w:rsid w:val="00327F55"/>
    <w:rsid w:val="00345C33"/>
    <w:rsid w:val="00355D2E"/>
    <w:rsid w:val="00355FB3"/>
    <w:rsid w:val="00376454"/>
    <w:rsid w:val="0039497D"/>
    <w:rsid w:val="003A6893"/>
    <w:rsid w:val="003B28AE"/>
    <w:rsid w:val="003E0421"/>
    <w:rsid w:val="003E1AB1"/>
    <w:rsid w:val="003F7791"/>
    <w:rsid w:val="00466D95"/>
    <w:rsid w:val="004A0A16"/>
    <w:rsid w:val="004B3CBE"/>
    <w:rsid w:val="004D1FEA"/>
    <w:rsid w:val="004E56F9"/>
    <w:rsid w:val="004F580D"/>
    <w:rsid w:val="00507042"/>
    <w:rsid w:val="005219B5"/>
    <w:rsid w:val="005530BD"/>
    <w:rsid w:val="00553BB9"/>
    <w:rsid w:val="00562E98"/>
    <w:rsid w:val="00567252"/>
    <w:rsid w:val="00585235"/>
    <w:rsid w:val="00587DCE"/>
    <w:rsid w:val="0059510E"/>
    <w:rsid w:val="005D1425"/>
    <w:rsid w:val="005E49CB"/>
    <w:rsid w:val="00626F3C"/>
    <w:rsid w:val="00647DDB"/>
    <w:rsid w:val="006559FF"/>
    <w:rsid w:val="006705A8"/>
    <w:rsid w:val="006A238D"/>
    <w:rsid w:val="00740292"/>
    <w:rsid w:val="00742514"/>
    <w:rsid w:val="0075199D"/>
    <w:rsid w:val="007A635C"/>
    <w:rsid w:val="007A7D8C"/>
    <w:rsid w:val="008479A6"/>
    <w:rsid w:val="0087426C"/>
    <w:rsid w:val="008841E9"/>
    <w:rsid w:val="00886F19"/>
    <w:rsid w:val="008F17C1"/>
    <w:rsid w:val="009018A6"/>
    <w:rsid w:val="009165FA"/>
    <w:rsid w:val="00934ACC"/>
    <w:rsid w:val="009359DA"/>
    <w:rsid w:val="009A1685"/>
    <w:rsid w:val="009F57B3"/>
    <w:rsid w:val="00A126E4"/>
    <w:rsid w:val="00A356AE"/>
    <w:rsid w:val="00A41B84"/>
    <w:rsid w:val="00A463A0"/>
    <w:rsid w:val="00A6331B"/>
    <w:rsid w:val="00A9064F"/>
    <w:rsid w:val="00A96C37"/>
    <w:rsid w:val="00AB786D"/>
    <w:rsid w:val="00AF77A2"/>
    <w:rsid w:val="00B03284"/>
    <w:rsid w:val="00B401E4"/>
    <w:rsid w:val="00B448E2"/>
    <w:rsid w:val="00B90A07"/>
    <w:rsid w:val="00BA21F0"/>
    <w:rsid w:val="00BB1CE1"/>
    <w:rsid w:val="00BC2F24"/>
    <w:rsid w:val="00BC3F2E"/>
    <w:rsid w:val="00BE3C1C"/>
    <w:rsid w:val="00BF2D82"/>
    <w:rsid w:val="00C00AFD"/>
    <w:rsid w:val="00C40FEC"/>
    <w:rsid w:val="00C55557"/>
    <w:rsid w:val="00C72D1D"/>
    <w:rsid w:val="00C9653B"/>
    <w:rsid w:val="00CB21A9"/>
    <w:rsid w:val="00CF3FAB"/>
    <w:rsid w:val="00D15C08"/>
    <w:rsid w:val="00D50701"/>
    <w:rsid w:val="00DB2686"/>
    <w:rsid w:val="00DE66EE"/>
    <w:rsid w:val="00E542BB"/>
    <w:rsid w:val="00E57CA4"/>
    <w:rsid w:val="00E81E99"/>
    <w:rsid w:val="00E961E2"/>
    <w:rsid w:val="00E96EC8"/>
    <w:rsid w:val="00EA21AA"/>
    <w:rsid w:val="00EA30BA"/>
    <w:rsid w:val="00EB006D"/>
    <w:rsid w:val="00EB6C68"/>
    <w:rsid w:val="00EF50C9"/>
    <w:rsid w:val="00F010A1"/>
    <w:rsid w:val="00F3544B"/>
    <w:rsid w:val="00F67298"/>
    <w:rsid w:val="00FA2F56"/>
    <w:rsid w:val="00FA4D1F"/>
    <w:rsid w:val="00FC0EF2"/>
    <w:rsid w:val="00FC4788"/>
    <w:rsid w:val="00FD0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3A0"/>
    <w:pPr>
      <w:widowControl w:val="0"/>
    </w:pPr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463A0"/>
    <w:rPr>
      <w:color w:val="auto"/>
      <w:u w:val="single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A463A0"/>
    <w:rPr>
      <w:rFonts w:ascii="Times New Roman" w:hAnsi="Times New Roman" w:cs="Times New Roman"/>
      <w:b/>
      <w:bCs/>
      <w:spacing w:val="2"/>
      <w:sz w:val="22"/>
      <w:szCs w:val="22"/>
      <w:u w:val="none"/>
    </w:rPr>
  </w:style>
  <w:style w:type="character" w:customStyle="1" w:styleId="a">
    <w:name w:val="Основной текст_"/>
    <w:basedOn w:val="DefaultParagraphFont"/>
    <w:link w:val="21"/>
    <w:uiPriority w:val="99"/>
    <w:locked/>
    <w:rsid w:val="00A463A0"/>
    <w:rPr>
      <w:rFonts w:ascii="Times New Roman" w:hAnsi="Times New Roman" w:cs="Times New Roman"/>
      <w:spacing w:val="3"/>
      <w:sz w:val="22"/>
      <w:szCs w:val="22"/>
      <w:u w:val="none"/>
    </w:rPr>
  </w:style>
  <w:style w:type="character" w:customStyle="1" w:styleId="a0">
    <w:name w:val="Основной текст + Полужирный"/>
    <w:aliases w:val="Интервал 0 pt"/>
    <w:basedOn w:val="a"/>
    <w:uiPriority w:val="99"/>
    <w:rsid w:val="00A463A0"/>
    <w:rPr>
      <w:b/>
      <w:bCs/>
      <w:color w:val="000000"/>
      <w:spacing w:val="2"/>
      <w:w w:val="100"/>
      <w:position w:val="0"/>
      <w:lang w:val="ru-RU" w:eastAsia="ru-RU"/>
    </w:rPr>
  </w:style>
  <w:style w:type="character" w:customStyle="1" w:styleId="8">
    <w:name w:val="Основной текст + 8"/>
    <w:aliases w:val="5 pt,Интервал 0 pt28"/>
    <w:basedOn w:val="a"/>
    <w:uiPriority w:val="99"/>
    <w:rsid w:val="00A463A0"/>
    <w:rPr>
      <w:color w:val="000000"/>
      <w:spacing w:val="5"/>
      <w:w w:val="100"/>
      <w:position w:val="0"/>
      <w:sz w:val="17"/>
      <w:szCs w:val="17"/>
      <w:lang w:val="ru-RU" w:eastAsia="ru-RU"/>
    </w:rPr>
  </w:style>
  <w:style w:type="character" w:customStyle="1" w:styleId="1">
    <w:name w:val="Основной текст1"/>
    <w:basedOn w:val="a"/>
    <w:uiPriority w:val="99"/>
    <w:rsid w:val="00A463A0"/>
    <w:rPr>
      <w:color w:val="000000"/>
      <w:w w:val="100"/>
      <w:position w:val="0"/>
      <w:u w:val="single"/>
      <w:lang w:val="ru-RU" w:eastAsia="ru-RU"/>
    </w:rPr>
  </w:style>
  <w:style w:type="character" w:customStyle="1" w:styleId="a1">
    <w:name w:val="Основной текст + Курсив"/>
    <w:aliases w:val="Интервал 0 pt27"/>
    <w:basedOn w:val="a"/>
    <w:uiPriority w:val="99"/>
    <w:rsid w:val="00A463A0"/>
    <w:rPr>
      <w:i/>
      <w:iCs/>
      <w:color w:val="000000"/>
      <w:spacing w:val="-2"/>
      <w:w w:val="100"/>
      <w:position w:val="0"/>
      <w:u w:val="single"/>
      <w:lang w:val="ru-RU" w:eastAsia="ru-RU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A463A0"/>
    <w:rPr>
      <w:rFonts w:ascii="Times New Roman" w:hAnsi="Times New Roman" w:cs="Times New Roman"/>
      <w:b/>
      <w:bCs/>
      <w:i/>
      <w:iCs/>
      <w:spacing w:val="-3"/>
      <w:sz w:val="22"/>
      <w:szCs w:val="22"/>
      <w:u w:val="none"/>
    </w:rPr>
  </w:style>
  <w:style w:type="character" w:customStyle="1" w:styleId="31">
    <w:name w:val="Заголовок №3_"/>
    <w:basedOn w:val="DefaultParagraphFont"/>
    <w:link w:val="32"/>
    <w:uiPriority w:val="99"/>
    <w:locked/>
    <w:rsid w:val="00A463A0"/>
    <w:rPr>
      <w:rFonts w:ascii="Times New Roman" w:hAnsi="Times New Roman" w:cs="Times New Roman"/>
      <w:b/>
      <w:bCs/>
      <w:spacing w:val="2"/>
      <w:sz w:val="22"/>
      <w:szCs w:val="22"/>
      <w:u w:val="none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A463A0"/>
    <w:rPr>
      <w:rFonts w:ascii="Times New Roman" w:hAnsi="Times New Roman" w:cs="Times New Roman"/>
      <w:i/>
      <w:iCs/>
      <w:spacing w:val="-2"/>
      <w:sz w:val="22"/>
      <w:szCs w:val="22"/>
      <w:u w:val="none"/>
    </w:rPr>
  </w:style>
  <w:style w:type="character" w:customStyle="1" w:styleId="41">
    <w:name w:val="Основной текст (4) + Не курсив"/>
    <w:aliases w:val="Интервал 0 pt26"/>
    <w:basedOn w:val="4"/>
    <w:uiPriority w:val="99"/>
    <w:rsid w:val="00A463A0"/>
    <w:rPr>
      <w:color w:val="000000"/>
      <w:spacing w:val="3"/>
      <w:w w:val="100"/>
      <w:position w:val="0"/>
      <w:lang w:val="ru-RU" w:eastAsia="ru-RU"/>
    </w:rPr>
  </w:style>
  <w:style w:type="character" w:customStyle="1" w:styleId="22">
    <w:name w:val="Основной текст + Курсив2"/>
    <w:aliases w:val="Интервал 0 pt25"/>
    <w:basedOn w:val="a"/>
    <w:uiPriority w:val="99"/>
    <w:rsid w:val="00A463A0"/>
    <w:rPr>
      <w:i/>
      <w:iCs/>
      <w:color w:val="000000"/>
      <w:spacing w:val="-2"/>
      <w:w w:val="100"/>
      <w:position w:val="0"/>
      <w:lang w:val="ru-RU" w:eastAsia="ru-RU"/>
    </w:rPr>
  </w:style>
  <w:style w:type="character" w:customStyle="1" w:styleId="10pt">
    <w:name w:val="Основной текст + 10 pt"/>
    <w:aliases w:val="Интервал 0 pt24"/>
    <w:basedOn w:val="a"/>
    <w:uiPriority w:val="99"/>
    <w:rsid w:val="00A463A0"/>
    <w:rPr>
      <w:color w:val="000000"/>
      <w:spacing w:val="5"/>
      <w:w w:val="100"/>
      <w:position w:val="0"/>
      <w:sz w:val="20"/>
      <w:szCs w:val="20"/>
      <w:lang w:val="ru-RU" w:eastAsia="ru-RU"/>
    </w:rPr>
  </w:style>
  <w:style w:type="character" w:customStyle="1" w:styleId="10pt6">
    <w:name w:val="Основной текст + 10 pt6"/>
    <w:aliases w:val="Малые прописные,Интервал 0 pt23"/>
    <w:basedOn w:val="a"/>
    <w:uiPriority w:val="99"/>
    <w:rsid w:val="00A463A0"/>
    <w:rPr>
      <w:smallCaps/>
      <w:color w:val="000000"/>
      <w:spacing w:val="5"/>
      <w:w w:val="100"/>
      <w:position w:val="0"/>
      <w:sz w:val="20"/>
      <w:szCs w:val="20"/>
      <w:lang w:val="ru-RU" w:eastAsia="ru-RU"/>
    </w:rPr>
  </w:style>
  <w:style w:type="character" w:customStyle="1" w:styleId="Consolas">
    <w:name w:val="Основной текст + Consolas"/>
    <w:aliases w:val="5,5 pt8,Интервал 0 pt22"/>
    <w:basedOn w:val="a"/>
    <w:uiPriority w:val="99"/>
    <w:rsid w:val="00A463A0"/>
    <w:rPr>
      <w:rFonts w:ascii="Consolas" w:hAnsi="Consolas" w:cs="Consolas"/>
      <w:color w:val="000000"/>
      <w:spacing w:val="0"/>
      <w:w w:val="100"/>
      <w:position w:val="0"/>
      <w:sz w:val="11"/>
      <w:szCs w:val="11"/>
      <w:lang w:val="ru-RU" w:eastAsia="ru-RU"/>
    </w:rPr>
  </w:style>
  <w:style w:type="character" w:customStyle="1" w:styleId="4pt">
    <w:name w:val="Основной текст + 4 pt"/>
    <w:aliases w:val="Интервал 0 pt21"/>
    <w:basedOn w:val="a"/>
    <w:uiPriority w:val="99"/>
    <w:rsid w:val="00A463A0"/>
    <w:rPr>
      <w:color w:val="000000"/>
      <w:spacing w:val="0"/>
      <w:w w:val="100"/>
      <w:position w:val="0"/>
      <w:sz w:val="8"/>
      <w:szCs w:val="8"/>
      <w:lang w:val="ru-RU" w:eastAsia="ru-RU"/>
    </w:rPr>
  </w:style>
  <w:style w:type="character" w:customStyle="1" w:styleId="10pt5">
    <w:name w:val="Основной текст + 10 pt5"/>
    <w:aliases w:val="Полужирный,Курсив,Интервал 0 pt20"/>
    <w:basedOn w:val="a"/>
    <w:uiPriority w:val="99"/>
    <w:rsid w:val="00A463A0"/>
    <w:rPr>
      <w:b/>
      <w:bCs/>
      <w:i/>
      <w:iCs/>
      <w:color w:val="000000"/>
      <w:spacing w:val="0"/>
      <w:w w:val="100"/>
      <w:position w:val="0"/>
      <w:sz w:val="20"/>
      <w:szCs w:val="20"/>
      <w:lang w:val="ru-RU" w:eastAsia="ru-RU"/>
    </w:rPr>
  </w:style>
  <w:style w:type="character" w:customStyle="1" w:styleId="10pt4">
    <w:name w:val="Основной текст + 10 pt4"/>
    <w:aliases w:val="Полужирный4,Курсив1,Интервал 1 pt"/>
    <w:basedOn w:val="a"/>
    <w:uiPriority w:val="99"/>
    <w:rsid w:val="00A463A0"/>
    <w:rPr>
      <w:b/>
      <w:bCs/>
      <w:i/>
      <w:iCs/>
      <w:color w:val="000000"/>
      <w:spacing w:val="22"/>
      <w:w w:val="100"/>
      <w:position w:val="0"/>
      <w:sz w:val="20"/>
      <w:szCs w:val="20"/>
      <w:lang w:val="ru-RU" w:eastAsia="ru-RU"/>
    </w:rPr>
  </w:style>
  <w:style w:type="character" w:customStyle="1" w:styleId="10pt3">
    <w:name w:val="Основной текст + 10 pt3"/>
    <w:aliases w:val="Интервал 0 pt19"/>
    <w:basedOn w:val="a"/>
    <w:uiPriority w:val="99"/>
    <w:rsid w:val="00A463A0"/>
    <w:rPr>
      <w:color w:val="000000"/>
      <w:spacing w:val="0"/>
      <w:w w:val="100"/>
      <w:position w:val="0"/>
      <w:sz w:val="20"/>
      <w:szCs w:val="20"/>
      <w:lang w:val="ru-RU" w:eastAsia="ru-RU"/>
    </w:rPr>
  </w:style>
  <w:style w:type="character" w:customStyle="1" w:styleId="Corbel">
    <w:name w:val="Основной текст + Corbel"/>
    <w:aliases w:val="5 pt7,Интервал 0 pt18"/>
    <w:basedOn w:val="a"/>
    <w:uiPriority w:val="99"/>
    <w:rsid w:val="00A463A0"/>
    <w:rPr>
      <w:rFonts w:ascii="Corbel" w:hAnsi="Corbel" w:cs="Corbel"/>
      <w:color w:val="000000"/>
      <w:spacing w:val="-10"/>
      <w:w w:val="100"/>
      <w:position w:val="0"/>
      <w:sz w:val="10"/>
      <w:szCs w:val="10"/>
      <w:lang w:val="ru-RU" w:eastAsia="ru-RU"/>
    </w:rPr>
  </w:style>
  <w:style w:type="character" w:customStyle="1" w:styleId="5">
    <w:name w:val="Основной текст (5)_"/>
    <w:basedOn w:val="DefaultParagraphFont"/>
    <w:link w:val="51"/>
    <w:uiPriority w:val="99"/>
    <w:locked/>
    <w:rsid w:val="00A463A0"/>
    <w:rPr>
      <w:rFonts w:ascii="Times New Roman" w:hAnsi="Times New Roman" w:cs="Times New Roman"/>
      <w:spacing w:val="5"/>
      <w:sz w:val="20"/>
      <w:szCs w:val="20"/>
      <w:u w:val="none"/>
    </w:rPr>
  </w:style>
  <w:style w:type="character" w:customStyle="1" w:styleId="50">
    <w:name w:val="Основной текст (5)"/>
    <w:basedOn w:val="5"/>
    <w:uiPriority w:val="99"/>
    <w:rsid w:val="00A463A0"/>
    <w:rPr>
      <w:color w:val="000000"/>
      <w:w w:val="100"/>
      <w:position w:val="0"/>
      <w:u w:val="single"/>
      <w:lang w:val="ru-RU" w:eastAsia="ru-RU"/>
    </w:rPr>
  </w:style>
  <w:style w:type="character" w:customStyle="1" w:styleId="Corbel6">
    <w:name w:val="Основной текст + Corbel6"/>
    <w:aliases w:val="10 pt,Интервал 0 pt17"/>
    <w:basedOn w:val="a"/>
    <w:uiPriority w:val="99"/>
    <w:rsid w:val="00A463A0"/>
    <w:rPr>
      <w:rFonts w:ascii="Corbel" w:hAnsi="Corbel" w:cs="Corbel"/>
      <w:color w:val="000000"/>
      <w:spacing w:val="0"/>
      <w:w w:val="100"/>
      <w:position w:val="0"/>
      <w:sz w:val="20"/>
      <w:szCs w:val="20"/>
      <w:lang w:val="ru-RU" w:eastAsia="ru-RU"/>
    </w:rPr>
  </w:style>
  <w:style w:type="character" w:customStyle="1" w:styleId="Corbel5">
    <w:name w:val="Основной текст + Corbel5"/>
    <w:aliases w:val="8,5 pt6,Интервал 0 pt16"/>
    <w:basedOn w:val="a"/>
    <w:uiPriority w:val="99"/>
    <w:rsid w:val="00A463A0"/>
    <w:rPr>
      <w:rFonts w:ascii="Corbel" w:hAnsi="Corbel" w:cs="Corbel"/>
      <w:color w:val="000000"/>
      <w:spacing w:val="1"/>
      <w:w w:val="100"/>
      <w:position w:val="0"/>
      <w:sz w:val="17"/>
      <w:szCs w:val="17"/>
      <w:lang w:val="ru-RU" w:eastAsia="ru-RU"/>
    </w:rPr>
  </w:style>
  <w:style w:type="character" w:customStyle="1" w:styleId="Corbel4">
    <w:name w:val="Основной текст + Corbel4"/>
    <w:aliases w:val="82,5 pt5,Малые прописные3,Интервал 0 pt15"/>
    <w:basedOn w:val="a"/>
    <w:uiPriority w:val="99"/>
    <w:rsid w:val="00A463A0"/>
    <w:rPr>
      <w:rFonts w:ascii="Corbel" w:hAnsi="Corbel" w:cs="Corbel"/>
      <w:smallCaps/>
      <w:color w:val="000000"/>
      <w:spacing w:val="1"/>
      <w:w w:val="100"/>
      <w:position w:val="0"/>
      <w:sz w:val="17"/>
      <w:szCs w:val="17"/>
      <w:lang w:val="ru-RU" w:eastAsia="ru-RU"/>
    </w:rPr>
  </w:style>
  <w:style w:type="character" w:customStyle="1" w:styleId="a2">
    <w:name w:val="Подпись к таблице_"/>
    <w:basedOn w:val="DefaultParagraphFont"/>
    <w:link w:val="a3"/>
    <w:uiPriority w:val="99"/>
    <w:locked/>
    <w:rsid w:val="00A463A0"/>
    <w:rPr>
      <w:rFonts w:ascii="Times New Roman" w:hAnsi="Times New Roman" w:cs="Times New Roman"/>
      <w:b/>
      <w:bCs/>
      <w:spacing w:val="2"/>
      <w:sz w:val="22"/>
      <w:szCs w:val="22"/>
      <w:u w:val="none"/>
    </w:rPr>
  </w:style>
  <w:style w:type="character" w:customStyle="1" w:styleId="10pt2">
    <w:name w:val="Основной текст + 10 pt2"/>
    <w:aliases w:val="Интервал 0 pt14"/>
    <w:basedOn w:val="a"/>
    <w:uiPriority w:val="99"/>
    <w:rsid w:val="00A463A0"/>
    <w:rPr>
      <w:color w:val="000000"/>
      <w:spacing w:val="0"/>
      <w:w w:val="100"/>
      <w:position w:val="0"/>
      <w:sz w:val="20"/>
      <w:szCs w:val="20"/>
    </w:rPr>
  </w:style>
  <w:style w:type="character" w:customStyle="1" w:styleId="511pt">
    <w:name w:val="Основной текст (5) + 11 pt"/>
    <w:aliases w:val="Полужирный3,Интервал 0 pt13"/>
    <w:basedOn w:val="5"/>
    <w:uiPriority w:val="99"/>
    <w:rsid w:val="00A463A0"/>
    <w:rPr>
      <w:b/>
      <w:bCs/>
      <w:color w:val="000000"/>
      <w:spacing w:val="2"/>
      <w:w w:val="100"/>
      <w:position w:val="0"/>
      <w:sz w:val="22"/>
      <w:szCs w:val="22"/>
      <w:lang w:val="ru-RU" w:eastAsia="ru-RU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A463A0"/>
    <w:rPr>
      <w:rFonts w:ascii="Times New Roman" w:hAnsi="Times New Roman" w:cs="Times New Roman"/>
      <w:b/>
      <w:bCs/>
      <w:spacing w:val="-2"/>
      <w:sz w:val="23"/>
      <w:szCs w:val="23"/>
      <w:u w:val="none"/>
    </w:rPr>
  </w:style>
  <w:style w:type="character" w:customStyle="1" w:styleId="Corbel3">
    <w:name w:val="Основной текст + Corbel3"/>
    <w:aliases w:val="81,5 pt4,Интервал 0 pt12"/>
    <w:basedOn w:val="a"/>
    <w:uiPriority w:val="99"/>
    <w:rsid w:val="00A463A0"/>
    <w:rPr>
      <w:rFonts w:ascii="Corbel" w:hAnsi="Corbel" w:cs="Corbel"/>
      <w:color w:val="000000"/>
      <w:spacing w:val="1"/>
      <w:w w:val="100"/>
      <w:position w:val="0"/>
      <w:sz w:val="17"/>
      <w:szCs w:val="17"/>
      <w:lang w:val="ru-RU" w:eastAsia="ru-RU"/>
    </w:rPr>
  </w:style>
  <w:style w:type="character" w:customStyle="1" w:styleId="7">
    <w:name w:val="Основной текст (7)_"/>
    <w:basedOn w:val="DefaultParagraphFont"/>
    <w:link w:val="70"/>
    <w:uiPriority w:val="99"/>
    <w:locked/>
    <w:rsid w:val="00A463A0"/>
    <w:rPr>
      <w:rFonts w:ascii="Georgia" w:hAnsi="Georgia" w:cs="Georgia"/>
      <w:b/>
      <w:bCs/>
      <w:spacing w:val="-11"/>
      <w:sz w:val="20"/>
      <w:szCs w:val="20"/>
      <w:u w:val="none"/>
    </w:rPr>
  </w:style>
  <w:style w:type="character" w:customStyle="1" w:styleId="80">
    <w:name w:val="Основной текст (8)_"/>
    <w:basedOn w:val="DefaultParagraphFont"/>
    <w:link w:val="81"/>
    <w:uiPriority w:val="99"/>
    <w:locked/>
    <w:rsid w:val="00A463A0"/>
    <w:rPr>
      <w:rFonts w:ascii="Times New Roman" w:hAnsi="Times New Roman" w:cs="Times New Roman"/>
      <w:i/>
      <w:iCs/>
      <w:spacing w:val="-6"/>
      <w:sz w:val="22"/>
      <w:szCs w:val="22"/>
      <w:u w:val="none"/>
    </w:rPr>
  </w:style>
  <w:style w:type="character" w:customStyle="1" w:styleId="9">
    <w:name w:val="Основной текст (9)_"/>
    <w:basedOn w:val="DefaultParagraphFont"/>
    <w:link w:val="90"/>
    <w:uiPriority w:val="99"/>
    <w:locked/>
    <w:rsid w:val="00A463A0"/>
    <w:rPr>
      <w:rFonts w:ascii="Times New Roman" w:hAnsi="Times New Roman" w:cs="Times New Roman"/>
      <w:i/>
      <w:iCs/>
      <w:spacing w:val="-2"/>
      <w:sz w:val="23"/>
      <w:szCs w:val="23"/>
      <w:u w:val="none"/>
    </w:rPr>
  </w:style>
  <w:style w:type="character" w:customStyle="1" w:styleId="3pt">
    <w:name w:val="Основной текст + Интервал 3 pt"/>
    <w:basedOn w:val="a"/>
    <w:uiPriority w:val="99"/>
    <w:rsid w:val="00A463A0"/>
    <w:rPr>
      <w:color w:val="000000"/>
      <w:spacing w:val="71"/>
      <w:w w:val="100"/>
      <w:position w:val="0"/>
      <w:lang w:val="ru-RU" w:eastAsia="ru-RU"/>
    </w:rPr>
  </w:style>
  <w:style w:type="character" w:customStyle="1" w:styleId="10pt1">
    <w:name w:val="Основной текст + 10 pt1"/>
    <w:aliases w:val="Интервал 0 pt11"/>
    <w:basedOn w:val="a"/>
    <w:uiPriority w:val="99"/>
    <w:rsid w:val="00A463A0"/>
    <w:rPr>
      <w:color w:val="000000"/>
      <w:spacing w:val="5"/>
      <w:w w:val="100"/>
      <w:position w:val="0"/>
      <w:sz w:val="20"/>
      <w:szCs w:val="20"/>
      <w:lang w:val="ru-RU" w:eastAsia="ru-RU"/>
    </w:rPr>
  </w:style>
  <w:style w:type="character" w:customStyle="1" w:styleId="a4">
    <w:name w:val="Основной текст + Малые прописные"/>
    <w:basedOn w:val="a"/>
    <w:uiPriority w:val="99"/>
    <w:rsid w:val="00A463A0"/>
    <w:rPr>
      <w:smallCaps/>
      <w:color w:val="000000"/>
      <w:w w:val="100"/>
      <w:position w:val="0"/>
      <w:lang w:val="ru-RU" w:eastAsia="ru-RU"/>
    </w:rPr>
  </w:style>
  <w:style w:type="character" w:customStyle="1" w:styleId="Corbel2">
    <w:name w:val="Основной текст + Corbel2"/>
    <w:aliases w:val="15 pt,Интервал 0 pt10,Масштаб 33%"/>
    <w:basedOn w:val="a"/>
    <w:uiPriority w:val="99"/>
    <w:rsid w:val="00A463A0"/>
    <w:rPr>
      <w:rFonts w:ascii="Corbel" w:hAnsi="Corbel" w:cs="Corbel"/>
      <w:color w:val="000000"/>
      <w:spacing w:val="7"/>
      <w:w w:val="33"/>
      <w:position w:val="0"/>
      <w:sz w:val="30"/>
      <w:szCs w:val="30"/>
      <w:lang w:val="ru-RU" w:eastAsia="ru-RU"/>
    </w:rPr>
  </w:style>
  <w:style w:type="character" w:customStyle="1" w:styleId="810">
    <w:name w:val="Основной текст + 81"/>
    <w:aliases w:val="5 pt3,Малые прописные2,Интервал 0 pt9"/>
    <w:basedOn w:val="a"/>
    <w:uiPriority w:val="99"/>
    <w:rsid w:val="00A463A0"/>
    <w:rPr>
      <w:smallCaps/>
      <w:color w:val="000000"/>
      <w:spacing w:val="5"/>
      <w:w w:val="100"/>
      <w:position w:val="0"/>
      <w:sz w:val="17"/>
      <w:szCs w:val="17"/>
      <w:lang w:val="ru-RU" w:eastAsia="ru-RU"/>
    </w:rPr>
  </w:style>
  <w:style w:type="character" w:customStyle="1" w:styleId="61">
    <w:name w:val="Основной текст (6) + Малые прописные"/>
    <w:basedOn w:val="6"/>
    <w:uiPriority w:val="99"/>
    <w:rsid w:val="00A463A0"/>
    <w:rPr>
      <w:smallCaps/>
      <w:color w:val="000000"/>
      <w:w w:val="100"/>
      <w:position w:val="0"/>
      <w:lang w:val="ru-RU" w:eastAsia="ru-RU"/>
    </w:rPr>
  </w:style>
  <w:style w:type="character" w:customStyle="1" w:styleId="71">
    <w:name w:val="Основной текст + 7"/>
    <w:aliases w:val="5 pt2,Полужирный2,Малые прописные1,Интервал 0 pt8"/>
    <w:basedOn w:val="a"/>
    <w:uiPriority w:val="99"/>
    <w:rsid w:val="00A463A0"/>
    <w:rPr>
      <w:b/>
      <w:bCs/>
      <w:smallCaps/>
      <w:color w:val="000000"/>
      <w:spacing w:val="5"/>
      <w:w w:val="100"/>
      <w:position w:val="0"/>
      <w:sz w:val="15"/>
      <w:szCs w:val="15"/>
      <w:lang w:val="ru-RU" w:eastAsia="ru-RU"/>
    </w:rPr>
  </w:style>
  <w:style w:type="character" w:customStyle="1" w:styleId="23">
    <w:name w:val="Основной текст (2) + Не полужирный"/>
    <w:aliases w:val="Интервал 0 pt7"/>
    <w:basedOn w:val="2"/>
    <w:uiPriority w:val="99"/>
    <w:rsid w:val="00A463A0"/>
    <w:rPr>
      <w:color w:val="000000"/>
      <w:spacing w:val="3"/>
      <w:w w:val="100"/>
      <w:position w:val="0"/>
      <w:lang w:val="ru-RU" w:eastAsia="ru-RU"/>
    </w:rPr>
  </w:style>
  <w:style w:type="character" w:customStyle="1" w:styleId="a5">
    <w:name w:val="Подпись к картинке_"/>
    <w:basedOn w:val="DefaultParagraphFont"/>
    <w:link w:val="a6"/>
    <w:uiPriority w:val="99"/>
    <w:locked/>
    <w:rsid w:val="00A463A0"/>
    <w:rPr>
      <w:rFonts w:ascii="Times New Roman" w:hAnsi="Times New Roman" w:cs="Times New Roman"/>
      <w:i/>
      <w:iCs/>
      <w:spacing w:val="-2"/>
      <w:sz w:val="22"/>
      <w:szCs w:val="22"/>
      <w:u w:val="none"/>
    </w:rPr>
  </w:style>
  <w:style w:type="character" w:customStyle="1" w:styleId="10">
    <w:name w:val="Основной текст (10)_"/>
    <w:basedOn w:val="DefaultParagraphFont"/>
    <w:link w:val="100"/>
    <w:uiPriority w:val="99"/>
    <w:locked/>
    <w:rsid w:val="00A463A0"/>
    <w:rPr>
      <w:rFonts w:ascii="Times New Roman" w:hAnsi="Times New Roman" w:cs="Times New Roman"/>
      <w:b/>
      <w:bCs/>
      <w:i/>
      <w:iCs/>
      <w:sz w:val="20"/>
      <w:szCs w:val="20"/>
      <w:u w:val="none"/>
    </w:rPr>
  </w:style>
  <w:style w:type="character" w:customStyle="1" w:styleId="11">
    <w:name w:val="Основной текст (11)_"/>
    <w:basedOn w:val="DefaultParagraphFont"/>
    <w:link w:val="110"/>
    <w:uiPriority w:val="99"/>
    <w:locked/>
    <w:rsid w:val="00A463A0"/>
    <w:rPr>
      <w:rFonts w:ascii="Times New Roman" w:hAnsi="Times New Roman" w:cs="Times New Roman"/>
      <w:spacing w:val="12"/>
      <w:sz w:val="16"/>
      <w:szCs w:val="16"/>
      <w:u w:val="none"/>
    </w:rPr>
  </w:style>
  <w:style w:type="character" w:customStyle="1" w:styleId="12">
    <w:name w:val="Основной текст (12)_"/>
    <w:basedOn w:val="DefaultParagraphFont"/>
    <w:link w:val="120"/>
    <w:uiPriority w:val="99"/>
    <w:locked/>
    <w:rsid w:val="00A463A0"/>
    <w:rPr>
      <w:rFonts w:ascii="Times New Roman" w:hAnsi="Times New Roman" w:cs="Times New Roman"/>
      <w:i/>
      <w:iCs/>
      <w:sz w:val="18"/>
      <w:szCs w:val="18"/>
      <w:u w:val="none"/>
    </w:rPr>
  </w:style>
  <w:style w:type="character" w:customStyle="1" w:styleId="511pt1">
    <w:name w:val="Основной текст (5) + 11 pt1"/>
    <w:aliases w:val="Интервал 0 pt6"/>
    <w:basedOn w:val="5"/>
    <w:uiPriority w:val="99"/>
    <w:rsid w:val="00A463A0"/>
    <w:rPr>
      <w:color w:val="000000"/>
      <w:spacing w:val="3"/>
      <w:w w:val="100"/>
      <w:position w:val="0"/>
      <w:sz w:val="22"/>
      <w:szCs w:val="22"/>
      <w:lang w:val="ru-RU" w:eastAsia="ru-RU"/>
    </w:rPr>
  </w:style>
  <w:style w:type="character" w:customStyle="1" w:styleId="13">
    <w:name w:val="Заголовок №1_"/>
    <w:basedOn w:val="DefaultParagraphFont"/>
    <w:link w:val="111"/>
    <w:uiPriority w:val="99"/>
    <w:locked/>
    <w:rsid w:val="00A463A0"/>
    <w:rPr>
      <w:rFonts w:ascii="Times New Roman" w:hAnsi="Times New Roman" w:cs="Times New Roman"/>
      <w:spacing w:val="3"/>
      <w:sz w:val="22"/>
      <w:szCs w:val="22"/>
      <w:u w:val="none"/>
    </w:rPr>
  </w:style>
  <w:style w:type="character" w:customStyle="1" w:styleId="14">
    <w:name w:val="Заголовок №1"/>
    <w:basedOn w:val="13"/>
    <w:uiPriority w:val="99"/>
    <w:rsid w:val="00A463A0"/>
    <w:rPr>
      <w:color w:val="000000"/>
      <w:w w:val="100"/>
      <w:position w:val="0"/>
      <w:u w:val="single"/>
      <w:lang w:val="ru-RU" w:eastAsia="ru-RU"/>
    </w:rPr>
  </w:style>
  <w:style w:type="character" w:customStyle="1" w:styleId="a7">
    <w:name w:val="Колонтитул_"/>
    <w:basedOn w:val="DefaultParagraphFont"/>
    <w:link w:val="a8"/>
    <w:uiPriority w:val="99"/>
    <w:locked/>
    <w:rsid w:val="00A463A0"/>
    <w:rPr>
      <w:rFonts w:ascii="Times New Roman" w:hAnsi="Times New Roman" w:cs="Times New Roman"/>
      <w:i/>
      <w:iCs/>
      <w:spacing w:val="1"/>
      <w:sz w:val="21"/>
      <w:szCs w:val="21"/>
      <w:u w:val="none"/>
    </w:rPr>
  </w:style>
  <w:style w:type="character" w:customStyle="1" w:styleId="a9">
    <w:name w:val="Колонтитул + Не курсив"/>
    <w:aliases w:val="Интервал 0 pt5"/>
    <w:basedOn w:val="a7"/>
    <w:uiPriority w:val="99"/>
    <w:rsid w:val="00A463A0"/>
    <w:rPr>
      <w:color w:val="000000"/>
      <w:spacing w:val="0"/>
      <w:w w:val="100"/>
      <w:position w:val="0"/>
      <w:lang w:val="ru-RU" w:eastAsia="ru-RU"/>
    </w:rPr>
  </w:style>
  <w:style w:type="character" w:customStyle="1" w:styleId="130">
    <w:name w:val="Основной текст (13)_"/>
    <w:basedOn w:val="DefaultParagraphFont"/>
    <w:link w:val="131"/>
    <w:uiPriority w:val="99"/>
    <w:locked/>
    <w:rsid w:val="00A463A0"/>
    <w:rPr>
      <w:rFonts w:ascii="Times New Roman" w:hAnsi="Times New Roman" w:cs="Times New Roman"/>
      <w:i/>
      <w:iCs/>
      <w:spacing w:val="7"/>
      <w:sz w:val="22"/>
      <w:szCs w:val="22"/>
      <w:u w:val="none"/>
    </w:rPr>
  </w:style>
  <w:style w:type="character" w:customStyle="1" w:styleId="15">
    <w:name w:val="Основной текст + Курсив1"/>
    <w:aliases w:val="Интервал 0 pt4"/>
    <w:basedOn w:val="a"/>
    <w:uiPriority w:val="99"/>
    <w:rsid w:val="00A463A0"/>
    <w:rPr>
      <w:i/>
      <w:iCs/>
      <w:color w:val="000000"/>
      <w:spacing w:val="7"/>
      <w:w w:val="100"/>
      <w:position w:val="0"/>
      <w:lang w:val="ru-RU" w:eastAsia="ru-RU"/>
    </w:rPr>
  </w:style>
  <w:style w:type="character" w:customStyle="1" w:styleId="1011pt">
    <w:name w:val="Основной текст (10) + 11 pt"/>
    <w:aliases w:val="Не курсив,Интервал 0 pt3"/>
    <w:basedOn w:val="10"/>
    <w:uiPriority w:val="99"/>
    <w:rsid w:val="00A463A0"/>
    <w:rPr>
      <w:color w:val="000000"/>
      <w:spacing w:val="2"/>
      <w:w w:val="100"/>
      <w:position w:val="0"/>
      <w:sz w:val="22"/>
      <w:szCs w:val="22"/>
      <w:lang w:val="ru-RU" w:eastAsia="ru-RU"/>
    </w:rPr>
  </w:style>
  <w:style w:type="character" w:customStyle="1" w:styleId="-1pt">
    <w:name w:val="Основной текст + Интервал -1 pt"/>
    <w:basedOn w:val="a"/>
    <w:uiPriority w:val="99"/>
    <w:rsid w:val="00A463A0"/>
    <w:rPr>
      <w:color w:val="000000"/>
      <w:spacing w:val="-28"/>
      <w:w w:val="100"/>
      <w:position w:val="0"/>
      <w:lang w:val="ru-RU" w:eastAsia="ru-RU"/>
    </w:rPr>
  </w:style>
  <w:style w:type="character" w:customStyle="1" w:styleId="220">
    <w:name w:val="Заголовок №2 (2)_"/>
    <w:basedOn w:val="DefaultParagraphFont"/>
    <w:link w:val="221"/>
    <w:uiPriority w:val="99"/>
    <w:locked/>
    <w:rsid w:val="00A463A0"/>
    <w:rPr>
      <w:rFonts w:ascii="Times New Roman" w:hAnsi="Times New Roman" w:cs="Times New Roman"/>
      <w:spacing w:val="3"/>
      <w:sz w:val="22"/>
      <w:szCs w:val="22"/>
      <w:u w:val="none"/>
    </w:rPr>
  </w:style>
  <w:style w:type="character" w:customStyle="1" w:styleId="24">
    <w:name w:val="Заголовок №2_"/>
    <w:basedOn w:val="DefaultParagraphFont"/>
    <w:link w:val="25"/>
    <w:uiPriority w:val="99"/>
    <w:locked/>
    <w:rsid w:val="00A463A0"/>
    <w:rPr>
      <w:rFonts w:ascii="Times New Roman" w:hAnsi="Times New Roman" w:cs="Times New Roman"/>
      <w:b/>
      <w:bCs/>
      <w:spacing w:val="-2"/>
      <w:sz w:val="23"/>
      <w:szCs w:val="23"/>
      <w:u w:val="none"/>
    </w:rPr>
  </w:style>
  <w:style w:type="character" w:customStyle="1" w:styleId="112">
    <w:name w:val="Основной текст + 11"/>
    <w:aliases w:val="5 pt1,Полужирный1,Интервал 0 pt2"/>
    <w:basedOn w:val="a"/>
    <w:uiPriority w:val="99"/>
    <w:rsid w:val="00A463A0"/>
    <w:rPr>
      <w:b/>
      <w:bCs/>
      <w:color w:val="000000"/>
      <w:spacing w:val="-2"/>
      <w:w w:val="100"/>
      <w:position w:val="0"/>
      <w:sz w:val="23"/>
      <w:szCs w:val="23"/>
      <w:lang w:val="ru-RU" w:eastAsia="ru-RU"/>
    </w:rPr>
  </w:style>
  <w:style w:type="character" w:customStyle="1" w:styleId="16">
    <w:name w:val="Основной текст + Малые прописные1"/>
    <w:basedOn w:val="a"/>
    <w:uiPriority w:val="99"/>
    <w:rsid w:val="00A463A0"/>
    <w:rPr>
      <w:smallCaps/>
      <w:color w:val="000000"/>
      <w:w w:val="100"/>
      <w:position w:val="0"/>
      <w:u w:val="single"/>
      <w:lang w:val="ru-RU" w:eastAsia="ru-RU"/>
    </w:rPr>
  </w:style>
  <w:style w:type="character" w:customStyle="1" w:styleId="Corbel1">
    <w:name w:val="Основной текст + Corbel1"/>
    <w:aliases w:val="15 pt1,Интервал 0 pt1,Масштаб 33%1"/>
    <w:basedOn w:val="a"/>
    <w:uiPriority w:val="99"/>
    <w:rsid w:val="00A463A0"/>
    <w:rPr>
      <w:rFonts w:ascii="Corbel" w:hAnsi="Corbel" w:cs="Corbel"/>
      <w:color w:val="000000"/>
      <w:spacing w:val="7"/>
      <w:w w:val="33"/>
      <w:position w:val="0"/>
      <w:sz w:val="30"/>
      <w:szCs w:val="30"/>
      <w:u w:val="single"/>
      <w:lang w:val="ru-RU" w:eastAsia="ru-RU"/>
    </w:rPr>
  </w:style>
  <w:style w:type="character" w:customStyle="1" w:styleId="140">
    <w:name w:val="Основной текст (14)_"/>
    <w:basedOn w:val="DefaultParagraphFont"/>
    <w:link w:val="141"/>
    <w:uiPriority w:val="99"/>
    <w:locked/>
    <w:rsid w:val="00A463A0"/>
    <w:rPr>
      <w:rFonts w:ascii="Times New Roman" w:hAnsi="Times New Roman" w:cs="Times New Roman"/>
      <w:spacing w:val="-3"/>
      <w:sz w:val="26"/>
      <w:szCs w:val="26"/>
      <w:u w:val="none"/>
    </w:rPr>
  </w:style>
  <w:style w:type="paragraph" w:customStyle="1" w:styleId="20">
    <w:name w:val="Основной текст (2)"/>
    <w:basedOn w:val="Normal"/>
    <w:link w:val="2"/>
    <w:uiPriority w:val="99"/>
    <w:rsid w:val="00A463A0"/>
    <w:pPr>
      <w:shd w:val="clear" w:color="auto" w:fill="FFFFFF"/>
      <w:spacing w:before="780" w:after="60" w:line="240" w:lineRule="atLeast"/>
      <w:ind w:hanging="1420"/>
      <w:jc w:val="center"/>
    </w:pPr>
    <w:rPr>
      <w:rFonts w:ascii="Times New Roman" w:eastAsia="Times New Roman" w:hAnsi="Times New Roman" w:cs="Times New Roman"/>
      <w:b/>
      <w:bCs/>
      <w:spacing w:val="2"/>
      <w:sz w:val="22"/>
      <w:szCs w:val="22"/>
    </w:rPr>
  </w:style>
  <w:style w:type="paragraph" w:customStyle="1" w:styleId="21">
    <w:name w:val="Основной текст2"/>
    <w:basedOn w:val="Normal"/>
    <w:link w:val="a"/>
    <w:uiPriority w:val="99"/>
    <w:rsid w:val="00A463A0"/>
    <w:pPr>
      <w:shd w:val="clear" w:color="auto" w:fill="FFFFFF"/>
      <w:spacing w:before="300" w:after="240" w:line="278" w:lineRule="exact"/>
      <w:ind w:hanging="720"/>
      <w:jc w:val="center"/>
    </w:pPr>
    <w:rPr>
      <w:rFonts w:ascii="Times New Roman" w:eastAsia="Times New Roman" w:hAnsi="Times New Roman" w:cs="Times New Roman"/>
      <w:spacing w:val="3"/>
      <w:sz w:val="22"/>
      <w:szCs w:val="22"/>
    </w:rPr>
  </w:style>
  <w:style w:type="paragraph" w:customStyle="1" w:styleId="30">
    <w:name w:val="Основной текст (3)"/>
    <w:basedOn w:val="Normal"/>
    <w:link w:val="3"/>
    <w:uiPriority w:val="99"/>
    <w:rsid w:val="00A463A0"/>
    <w:pPr>
      <w:shd w:val="clear" w:color="auto" w:fill="FFFFFF"/>
      <w:spacing w:before="2400" w:line="240" w:lineRule="atLeast"/>
      <w:jc w:val="center"/>
    </w:pPr>
    <w:rPr>
      <w:rFonts w:ascii="Times New Roman" w:eastAsia="Times New Roman" w:hAnsi="Times New Roman" w:cs="Times New Roman"/>
      <w:b/>
      <w:bCs/>
      <w:i/>
      <w:iCs/>
      <w:spacing w:val="-3"/>
      <w:sz w:val="22"/>
      <w:szCs w:val="22"/>
    </w:rPr>
  </w:style>
  <w:style w:type="paragraph" w:customStyle="1" w:styleId="32">
    <w:name w:val="Заголовок №3"/>
    <w:basedOn w:val="Normal"/>
    <w:link w:val="31"/>
    <w:uiPriority w:val="99"/>
    <w:rsid w:val="00A463A0"/>
    <w:pPr>
      <w:shd w:val="clear" w:color="auto" w:fill="FFFFFF"/>
      <w:spacing w:after="360" w:line="240" w:lineRule="atLeast"/>
      <w:ind w:hanging="2140"/>
      <w:jc w:val="both"/>
      <w:outlineLvl w:val="2"/>
    </w:pPr>
    <w:rPr>
      <w:rFonts w:ascii="Times New Roman" w:eastAsia="Times New Roman" w:hAnsi="Times New Roman" w:cs="Times New Roman"/>
      <w:b/>
      <w:bCs/>
      <w:spacing w:val="2"/>
      <w:sz w:val="22"/>
      <w:szCs w:val="22"/>
    </w:rPr>
  </w:style>
  <w:style w:type="paragraph" w:customStyle="1" w:styleId="40">
    <w:name w:val="Основной текст (4)"/>
    <w:basedOn w:val="Normal"/>
    <w:link w:val="4"/>
    <w:uiPriority w:val="99"/>
    <w:rsid w:val="00A463A0"/>
    <w:pPr>
      <w:shd w:val="clear" w:color="auto" w:fill="FFFFFF"/>
      <w:spacing w:before="60" w:after="60" w:line="240" w:lineRule="atLeast"/>
      <w:jc w:val="both"/>
    </w:pPr>
    <w:rPr>
      <w:rFonts w:ascii="Times New Roman" w:eastAsia="Times New Roman" w:hAnsi="Times New Roman" w:cs="Times New Roman"/>
      <w:i/>
      <w:iCs/>
      <w:spacing w:val="-2"/>
      <w:sz w:val="22"/>
      <w:szCs w:val="22"/>
    </w:rPr>
  </w:style>
  <w:style w:type="paragraph" w:customStyle="1" w:styleId="51">
    <w:name w:val="Основной текст (5)1"/>
    <w:basedOn w:val="Normal"/>
    <w:link w:val="5"/>
    <w:uiPriority w:val="99"/>
    <w:rsid w:val="00A463A0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pacing w:val="5"/>
      <w:sz w:val="20"/>
      <w:szCs w:val="20"/>
    </w:rPr>
  </w:style>
  <w:style w:type="paragraph" w:customStyle="1" w:styleId="a3">
    <w:name w:val="Подпись к таблице"/>
    <w:basedOn w:val="Normal"/>
    <w:link w:val="a2"/>
    <w:uiPriority w:val="99"/>
    <w:rsid w:val="00A463A0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pacing w:val="2"/>
      <w:sz w:val="22"/>
      <w:szCs w:val="22"/>
    </w:rPr>
  </w:style>
  <w:style w:type="paragraph" w:customStyle="1" w:styleId="60">
    <w:name w:val="Основной текст (6)"/>
    <w:basedOn w:val="Normal"/>
    <w:link w:val="6"/>
    <w:uiPriority w:val="99"/>
    <w:rsid w:val="00A463A0"/>
    <w:pPr>
      <w:shd w:val="clear" w:color="auto" w:fill="FFFFFF"/>
      <w:spacing w:line="290" w:lineRule="exact"/>
    </w:pPr>
    <w:rPr>
      <w:rFonts w:ascii="Times New Roman" w:eastAsia="Times New Roman" w:hAnsi="Times New Roman" w:cs="Times New Roman"/>
      <w:b/>
      <w:bCs/>
      <w:spacing w:val="-2"/>
      <w:sz w:val="23"/>
      <w:szCs w:val="23"/>
    </w:rPr>
  </w:style>
  <w:style w:type="paragraph" w:customStyle="1" w:styleId="70">
    <w:name w:val="Основной текст (7)"/>
    <w:basedOn w:val="Normal"/>
    <w:link w:val="7"/>
    <w:uiPriority w:val="99"/>
    <w:rsid w:val="00A463A0"/>
    <w:pPr>
      <w:shd w:val="clear" w:color="auto" w:fill="FFFFFF"/>
      <w:spacing w:before="240" w:after="360" w:line="240" w:lineRule="atLeast"/>
    </w:pPr>
    <w:rPr>
      <w:rFonts w:ascii="Georgia" w:hAnsi="Georgia" w:cs="Georgia"/>
      <w:b/>
      <w:bCs/>
      <w:spacing w:val="-11"/>
      <w:sz w:val="20"/>
      <w:szCs w:val="20"/>
    </w:rPr>
  </w:style>
  <w:style w:type="paragraph" w:customStyle="1" w:styleId="81">
    <w:name w:val="Основной текст (8)"/>
    <w:basedOn w:val="Normal"/>
    <w:link w:val="80"/>
    <w:uiPriority w:val="99"/>
    <w:rsid w:val="00A463A0"/>
    <w:pPr>
      <w:shd w:val="clear" w:color="auto" w:fill="FFFFFF"/>
      <w:spacing w:before="240" w:line="274" w:lineRule="exact"/>
      <w:jc w:val="both"/>
    </w:pPr>
    <w:rPr>
      <w:rFonts w:ascii="Times New Roman" w:eastAsia="Times New Roman" w:hAnsi="Times New Roman" w:cs="Times New Roman"/>
      <w:i/>
      <w:iCs/>
      <w:spacing w:val="-6"/>
      <w:sz w:val="22"/>
      <w:szCs w:val="22"/>
    </w:rPr>
  </w:style>
  <w:style w:type="paragraph" w:customStyle="1" w:styleId="90">
    <w:name w:val="Основной текст (9)"/>
    <w:basedOn w:val="Normal"/>
    <w:link w:val="9"/>
    <w:uiPriority w:val="99"/>
    <w:rsid w:val="00A463A0"/>
    <w:pPr>
      <w:shd w:val="clear" w:color="auto" w:fill="FFFFFF"/>
      <w:spacing w:line="271" w:lineRule="exact"/>
    </w:pPr>
    <w:rPr>
      <w:rFonts w:ascii="Times New Roman" w:eastAsia="Times New Roman" w:hAnsi="Times New Roman" w:cs="Times New Roman"/>
      <w:i/>
      <w:iCs/>
      <w:spacing w:val="-2"/>
      <w:sz w:val="23"/>
      <w:szCs w:val="23"/>
    </w:rPr>
  </w:style>
  <w:style w:type="paragraph" w:customStyle="1" w:styleId="a6">
    <w:name w:val="Подпись к картинке"/>
    <w:basedOn w:val="Normal"/>
    <w:link w:val="a5"/>
    <w:uiPriority w:val="99"/>
    <w:rsid w:val="00A463A0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i/>
      <w:iCs/>
      <w:spacing w:val="-2"/>
      <w:sz w:val="22"/>
      <w:szCs w:val="22"/>
    </w:rPr>
  </w:style>
  <w:style w:type="paragraph" w:customStyle="1" w:styleId="100">
    <w:name w:val="Основной текст (10)"/>
    <w:basedOn w:val="Normal"/>
    <w:link w:val="10"/>
    <w:uiPriority w:val="99"/>
    <w:rsid w:val="00A463A0"/>
    <w:pPr>
      <w:shd w:val="clear" w:color="auto" w:fill="FFFFFF"/>
      <w:spacing w:line="542" w:lineRule="exact"/>
      <w:ind w:hanging="1260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110">
    <w:name w:val="Основной текст (11)"/>
    <w:basedOn w:val="Normal"/>
    <w:link w:val="11"/>
    <w:uiPriority w:val="99"/>
    <w:rsid w:val="00A463A0"/>
    <w:pPr>
      <w:shd w:val="clear" w:color="auto" w:fill="FFFFFF"/>
      <w:spacing w:after="300" w:line="240" w:lineRule="atLeast"/>
      <w:jc w:val="right"/>
    </w:pPr>
    <w:rPr>
      <w:rFonts w:ascii="Times New Roman" w:eastAsia="Times New Roman" w:hAnsi="Times New Roman" w:cs="Times New Roman"/>
      <w:spacing w:val="12"/>
      <w:sz w:val="16"/>
      <w:szCs w:val="16"/>
    </w:rPr>
  </w:style>
  <w:style w:type="paragraph" w:customStyle="1" w:styleId="120">
    <w:name w:val="Основной текст (12)"/>
    <w:basedOn w:val="Normal"/>
    <w:link w:val="12"/>
    <w:uiPriority w:val="99"/>
    <w:rsid w:val="00A463A0"/>
    <w:pPr>
      <w:shd w:val="clear" w:color="auto" w:fill="FFFFFF"/>
      <w:spacing w:before="240" w:line="266" w:lineRule="exac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111">
    <w:name w:val="Заголовок №11"/>
    <w:basedOn w:val="Normal"/>
    <w:link w:val="13"/>
    <w:uiPriority w:val="99"/>
    <w:rsid w:val="00A463A0"/>
    <w:pPr>
      <w:shd w:val="clear" w:color="auto" w:fill="FFFFFF"/>
      <w:spacing w:before="60" w:after="60" w:line="240" w:lineRule="atLeast"/>
      <w:outlineLvl w:val="0"/>
    </w:pPr>
    <w:rPr>
      <w:rFonts w:ascii="Times New Roman" w:eastAsia="Times New Roman" w:hAnsi="Times New Roman" w:cs="Times New Roman"/>
      <w:spacing w:val="3"/>
      <w:sz w:val="22"/>
      <w:szCs w:val="22"/>
    </w:rPr>
  </w:style>
  <w:style w:type="paragraph" w:customStyle="1" w:styleId="a8">
    <w:name w:val="Колонтитул"/>
    <w:basedOn w:val="Normal"/>
    <w:link w:val="a7"/>
    <w:uiPriority w:val="99"/>
    <w:rsid w:val="00A463A0"/>
    <w:pPr>
      <w:shd w:val="clear" w:color="auto" w:fill="FFFFFF"/>
      <w:spacing w:line="288" w:lineRule="exact"/>
      <w:jc w:val="right"/>
    </w:pPr>
    <w:rPr>
      <w:rFonts w:ascii="Times New Roman" w:eastAsia="Times New Roman" w:hAnsi="Times New Roman" w:cs="Times New Roman"/>
      <w:i/>
      <w:iCs/>
      <w:spacing w:val="1"/>
      <w:sz w:val="21"/>
      <w:szCs w:val="21"/>
    </w:rPr>
  </w:style>
  <w:style w:type="paragraph" w:customStyle="1" w:styleId="131">
    <w:name w:val="Основной текст (13)"/>
    <w:basedOn w:val="Normal"/>
    <w:link w:val="130"/>
    <w:uiPriority w:val="99"/>
    <w:rsid w:val="00A463A0"/>
    <w:pPr>
      <w:shd w:val="clear" w:color="auto" w:fill="FFFFFF"/>
      <w:spacing w:before="4380" w:line="278" w:lineRule="exact"/>
      <w:jc w:val="both"/>
    </w:pPr>
    <w:rPr>
      <w:rFonts w:ascii="Times New Roman" w:eastAsia="Times New Roman" w:hAnsi="Times New Roman" w:cs="Times New Roman"/>
      <w:i/>
      <w:iCs/>
      <w:spacing w:val="7"/>
      <w:sz w:val="22"/>
      <w:szCs w:val="22"/>
    </w:rPr>
  </w:style>
  <w:style w:type="paragraph" w:customStyle="1" w:styleId="221">
    <w:name w:val="Заголовок №2 (2)"/>
    <w:basedOn w:val="Normal"/>
    <w:link w:val="220"/>
    <w:uiPriority w:val="99"/>
    <w:rsid w:val="00A463A0"/>
    <w:pPr>
      <w:shd w:val="clear" w:color="auto" w:fill="FFFFFF"/>
      <w:spacing w:after="300" w:line="240" w:lineRule="atLeast"/>
      <w:jc w:val="center"/>
      <w:outlineLvl w:val="1"/>
    </w:pPr>
    <w:rPr>
      <w:rFonts w:ascii="Times New Roman" w:eastAsia="Times New Roman" w:hAnsi="Times New Roman" w:cs="Times New Roman"/>
      <w:spacing w:val="3"/>
      <w:sz w:val="22"/>
      <w:szCs w:val="22"/>
    </w:rPr>
  </w:style>
  <w:style w:type="paragraph" w:customStyle="1" w:styleId="25">
    <w:name w:val="Заголовок №2"/>
    <w:basedOn w:val="Normal"/>
    <w:link w:val="24"/>
    <w:uiPriority w:val="99"/>
    <w:rsid w:val="00A463A0"/>
    <w:pPr>
      <w:shd w:val="clear" w:color="auto" w:fill="FFFFFF"/>
      <w:spacing w:before="300" w:after="240" w:line="302" w:lineRule="exact"/>
      <w:outlineLvl w:val="1"/>
    </w:pPr>
    <w:rPr>
      <w:rFonts w:ascii="Times New Roman" w:eastAsia="Times New Roman" w:hAnsi="Times New Roman" w:cs="Times New Roman"/>
      <w:b/>
      <w:bCs/>
      <w:spacing w:val="-2"/>
      <w:sz w:val="23"/>
      <w:szCs w:val="23"/>
    </w:rPr>
  </w:style>
  <w:style w:type="paragraph" w:customStyle="1" w:styleId="141">
    <w:name w:val="Основной текст (14)"/>
    <w:basedOn w:val="Normal"/>
    <w:link w:val="140"/>
    <w:uiPriority w:val="99"/>
    <w:rsid w:val="00A463A0"/>
    <w:pPr>
      <w:shd w:val="clear" w:color="auto" w:fill="FFFFFF"/>
      <w:spacing w:before="240" w:after="60" w:line="240" w:lineRule="atLeast"/>
    </w:pPr>
    <w:rPr>
      <w:rFonts w:ascii="Times New Roman" w:eastAsia="Times New Roman" w:hAnsi="Times New Roman" w:cs="Times New Roman"/>
      <w:spacing w:val="-3"/>
      <w:sz w:val="26"/>
      <w:szCs w:val="26"/>
    </w:rPr>
  </w:style>
  <w:style w:type="paragraph" w:styleId="ListParagraph">
    <w:name w:val="List Paragraph"/>
    <w:basedOn w:val="Normal"/>
    <w:uiPriority w:val="99"/>
    <w:qFormat/>
    <w:rsid w:val="00DB2686"/>
    <w:pPr>
      <w:ind w:left="720"/>
    </w:pPr>
  </w:style>
  <w:style w:type="table" w:styleId="TableGrid">
    <w:name w:val="Table Grid"/>
    <w:basedOn w:val="TableNormal"/>
    <w:uiPriority w:val="99"/>
    <w:rsid w:val="00355D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aliases w:val="текст Char,Основной текст 1 Char,Нумерованный список !! Char,Надин стиль Char"/>
    <w:link w:val="BodyTextIndent"/>
    <w:uiPriority w:val="99"/>
    <w:semiHidden/>
    <w:locked/>
    <w:rsid w:val="00FA4D1F"/>
    <w:rPr>
      <w:rFonts w:ascii="TimesET" w:hAnsi="TimesET" w:cs="TimesET"/>
      <w:sz w:val="28"/>
      <w:szCs w:val="28"/>
    </w:rPr>
  </w:style>
  <w:style w:type="paragraph" w:styleId="BodyTextIndent">
    <w:name w:val="Body Text Indent"/>
    <w:aliases w:val="текст,Основной текст 1,Нумерованный список !!,Надин стиль"/>
    <w:basedOn w:val="Normal"/>
    <w:link w:val="BodyTextIndentChar"/>
    <w:uiPriority w:val="99"/>
    <w:semiHidden/>
    <w:rsid w:val="00FA4D1F"/>
    <w:pPr>
      <w:widowControl/>
      <w:tabs>
        <w:tab w:val="num" w:pos="360"/>
      </w:tabs>
      <w:spacing w:line="360" w:lineRule="atLeast"/>
      <w:ind w:firstLine="482"/>
      <w:jc w:val="both"/>
    </w:pPr>
    <w:rPr>
      <w:rFonts w:ascii="TimesET" w:hAnsi="TimesET" w:cs="TimesET"/>
      <w:color w:val="auto"/>
      <w:sz w:val="28"/>
      <w:szCs w:val="28"/>
      <w:lang w:eastAsia="zh-CN"/>
    </w:rPr>
  </w:style>
  <w:style w:type="character" w:customStyle="1" w:styleId="BodyTextIndentChar1">
    <w:name w:val="Body Text Indent Char1"/>
    <w:aliases w:val="текст Char1,Основной текст 1 Char1,Нумерованный список !! Char1,Надин стиль Char1"/>
    <w:basedOn w:val="DefaultParagraphFont"/>
    <w:link w:val="BodyTextIndent"/>
    <w:uiPriority w:val="99"/>
    <w:semiHidden/>
    <w:rsid w:val="00072070"/>
    <w:rPr>
      <w:color w:val="000000"/>
      <w:sz w:val="24"/>
      <w:szCs w:val="24"/>
    </w:rPr>
  </w:style>
  <w:style w:type="character" w:customStyle="1" w:styleId="17">
    <w:name w:val="Основной текст с отступом Знак1"/>
    <w:basedOn w:val="DefaultParagraphFont"/>
    <w:link w:val="BodyTextIndent"/>
    <w:uiPriority w:val="99"/>
    <w:semiHidden/>
    <w:locked/>
    <w:rsid w:val="00FA4D1F"/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locked/>
    <w:rsid w:val="00FA4D1F"/>
  </w:style>
  <w:style w:type="paragraph" w:styleId="Footer">
    <w:name w:val="footer"/>
    <w:basedOn w:val="Normal"/>
    <w:link w:val="FooterChar"/>
    <w:uiPriority w:val="99"/>
    <w:rsid w:val="00FA4D1F"/>
    <w:pPr>
      <w:widowControl/>
      <w:tabs>
        <w:tab w:val="center" w:pos="4677"/>
        <w:tab w:val="right" w:pos="9355"/>
      </w:tabs>
    </w:pPr>
    <w:rPr>
      <w:color w:val="auto"/>
      <w:sz w:val="20"/>
      <w:szCs w:val="20"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072070"/>
    <w:rPr>
      <w:color w:val="000000"/>
      <w:sz w:val="24"/>
      <w:szCs w:val="24"/>
    </w:rPr>
  </w:style>
  <w:style w:type="character" w:customStyle="1" w:styleId="18">
    <w:name w:val="Нижний колонтитул Знак1"/>
    <w:basedOn w:val="DefaultParagraphFont"/>
    <w:link w:val="Footer"/>
    <w:uiPriority w:val="99"/>
    <w:semiHidden/>
    <w:locked/>
    <w:rsid w:val="00FA4D1F"/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491</TotalTime>
  <Pages>18</Pages>
  <Words>6805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Ася</dc:creator>
  <cp:keywords/>
  <dc:description/>
  <cp:lastModifiedBy>AGU_675</cp:lastModifiedBy>
  <cp:revision>70</cp:revision>
  <cp:lastPrinted>2021-01-27T09:19:00Z</cp:lastPrinted>
  <dcterms:created xsi:type="dcterms:W3CDTF">2019-12-26T12:20:00Z</dcterms:created>
  <dcterms:modified xsi:type="dcterms:W3CDTF">2021-01-27T09:19:00Z</dcterms:modified>
</cp:coreProperties>
</file>